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CE" w:rsidRPr="002D131F" w:rsidRDefault="009D21CE" w:rsidP="009D21CE">
      <w:pPr>
        <w:tabs>
          <w:tab w:val="left" w:pos="10080"/>
        </w:tabs>
        <w:suppressAutoHyphens/>
        <w:spacing w:line="276" w:lineRule="auto"/>
        <w:rPr>
          <w:sz w:val="28"/>
          <w:szCs w:val="28"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4100"/>
        <w:gridCol w:w="1437"/>
        <w:gridCol w:w="4108"/>
      </w:tblGrid>
      <w:tr w:rsidR="009D21CE" w:rsidTr="00302EF7">
        <w:trPr>
          <w:cantSplit/>
          <w:trHeight w:val="881"/>
        </w:trPr>
        <w:tc>
          <w:tcPr>
            <w:tcW w:w="4100" w:type="dxa"/>
          </w:tcPr>
          <w:p w:rsidR="009D21CE" w:rsidRPr="00E950DB" w:rsidRDefault="009D21CE" w:rsidP="00302EF7">
            <w:pPr>
              <w:jc w:val="center"/>
              <w:rPr>
                <w:lang w:val="be-BY" w:eastAsia="ar-SA"/>
              </w:rPr>
            </w:pPr>
            <w:r w:rsidRPr="00E950DB"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0DB">
              <w:rPr>
                <w:sz w:val="22"/>
                <w:lang w:val="be-BY"/>
              </w:rPr>
              <w:t>БАШҚОРТОСТАН РЕСПУБЛИКАҺЫ</w:t>
            </w:r>
          </w:p>
          <w:p w:rsidR="009D21CE" w:rsidRPr="00E950DB" w:rsidRDefault="009D21CE" w:rsidP="00302EF7">
            <w:pPr>
              <w:jc w:val="center"/>
              <w:rPr>
                <w:lang w:val="be-BY"/>
              </w:rPr>
            </w:pPr>
            <w:r w:rsidRPr="00E950DB">
              <w:rPr>
                <w:sz w:val="22"/>
                <w:lang w:val="be-BY"/>
              </w:rPr>
              <w:t>САЛАУАТ РАЙОНЫ</w:t>
            </w:r>
          </w:p>
          <w:p w:rsidR="009D21CE" w:rsidRPr="00E950DB" w:rsidRDefault="009D21CE" w:rsidP="00302EF7">
            <w:pPr>
              <w:jc w:val="center"/>
              <w:rPr>
                <w:lang w:val="be-BY"/>
              </w:rPr>
            </w:pPr>
            <w:r w:rsidRPr="00E950DB">
              <w:rPr>
                <w:sz w:val="22"/>
                <w:lang w:val="be-BY"/>
              </w:rPr>
              <w:t>МУНИЦИПАЛЬ РАЙОНЫНЫҢ</w:t>
            </w:r>
          </w:p>
          <w:p w:rsidR="009D21CE" w:rsidRPr="00E950DB" w:rsidRDefault="009D21CE" w:rsidP="00302EF7">
            <w:pPr>
              <w:jc w:val="center"/>
            </w:pPr>
            <w:r w:rsidRPr="00E950DB">
              <w:rPr>
                <w:sz w:val="22"/>
                <w:lang w:val="be-BY"/>
              </w:rPr>
              <w:t xml:space="preserve">ЯНГАНТАУ АУЫЛ </w:t>
            </w:r>
            <w:r w:rsidRPr="00E950DB">
              <w:rPr>
                <w:sz w:val="22"/>
              </w:rPr>
              <w:t>СОВЕТЫ</w:t>
            </w:r>
          </w:p>
          <w:p w:rsidR="009D21CE" w:rsidRPr="00E950DB" w:rsidRDefault="009D21CE" w:rsidP="00302EF7">
            <w:pPr>
              <w:jc w:val="center"/>
            </w:pPr>
            <w:r w:rsidRPr="00E950DB">
              <w:rPr>
                <w:sz w:val="22"/>
              </w:rPr>
              <w:t>АУЫЛ БИЛӘМӘҺЕ</w:t>
            </w:r>
            <w:r w:rsidRPr="00E950DB">
              <w:t xml:space="preserve"> </w:t>
            </w:r>
            <w:r w:rsidRPr="00E950DB">
              <w:rPr>
                <w:sz w:val="22"/>
              </w:rPr>
              <w:t>СОВЕТЫ</w:t>
            </w:r>
          </w:p>
        </w:tc>
        <w:tc>
          <w:tcPr>
            <w:tcW w:w="1437" w:type="dxa"/>
            <w:vMerge w:val="restart"/>
          </w:tcPr>
          <w:p w:rsidR="009D21CE" w:rsidRDefault="009D21CE" w:rsidP="00302EF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108" w:type="dxa"/>
          </w:tcPr>
          <w:p w:rsidR="009D21CE" w:rsidRDefault="009D21CE" w:rsidP="00302EF7">
            <w:pPr>
              <w:ind w:left="-20" w:firstLine="221"/>
              <w:jc w:val="center"/>
              <w:rPr>
                <w:lang w:eastAsia="ar-SA"/>
              </w:rPr>
            </w:pPr>
            <w:r>
              <w:rPr>
                <w:sz w:val="22"/>
              </w:rPr>
              <w:t>РЕСПУБЛИКА БАШКОРТОСТАН</w:t>
            </w:r>
            <w:r>
              <w:rPr>
                <w:lang w:eastAsia="ar-SA"/>
              </w:rPr>
              <w:t xml:space="preserve"> </w:t>
            </w:r>
            <w:r>
              <w:rPr>
                <w:sz w:val="22"/>
              </w:rPr>
              <w:t>СОВЕТ</w:t>
            </w:r>
            <w:r>
              <w:rPr>
                <w:lang w:eastAsia="ar-SA"/>
              </w:rPr>
              <w:t xml:space="preserve"> </w:t>
            </w:r>
            <w:r>
              <w:rPr>
                <w:sz w:val="22"/>
              </w:rPr>
              <w:t>СЕЛЬСКОГО ПОСЕЛЕНИЯ</w:t>
            </w:r>
          </w:p>
          <w:p w:rsidR="009D21CE" w:rsidRDefault="009D21CE" w:rsidP="00302EF7">
            <w:pPr>
              <w:ind w:left="-20" w:firstLine="221"/>
              <w:jc w:val="center"/>
            </w:pPr>
            <w:r>
              <w:rPr>
                <w:sz w:val="22"/>
              </w:rPr>
              <w:t>ЯНГАНТАУСКИЙ СЕЛЬСОВЕТ</w:t>
            </w:r>
          </w:p>
          <w:p w:rsidR="009D21CE" w:rsidRDefault="009D21CE" w:rsidP="00302EF7">
            <w:pPr>
              <w:ind w:left="-20" w:firstLine="221"/>
              <w:jc w:val="center"/>
            </w:pPr>
            <w:r>
              <w:rPr>
                <w:sz w:val="22"/>
              </w:rPr>
              <w:t>МУНИЦИПАЛЬНОГО РАЙОНА</w:t>
            </w:r>
          </w:p>
          <w:p w:rsidR="009D21CE" w:rsidRDefault="009D21CE" w:rsidP="00302EF7">
            <w:pPr>
              <w:suppressAutoHyphens/>
              <w:ind w:left="-20" w:firstLine="221"/>
              <w:jc w:val="center"/>
              <w:rPr>
                <w:lang w:eastAsia="ar-SA"/>
              </w:rPr>
            </w:pPr>
            <w:r>
              <w:rPr>
                <w:sz w:val="22"/>
              </w:rPr>
              <w:t>САЛАВАТСКИЙ РАЙОН</w:t>
            </w:r>
          </w:p>
        </w:tc>
      </w:tr>
      <w:tr w:rsidR="009D21CE" w:rsidTr="00302EF7">
        <w:trPr>
          <w:cantSplit/>
          <w:trHeight w:val="190"/>
        </w:trPr>
        <w:tc>
          <w:tcPr>
            <w:tcW w:w="4100" w:type="dxa"/>
          </w:tcPr>
          <w:p w:rsidR="009D21CE" w:rsidRPr="00E950DB" w:rsidRDefault="009D21CE" w:rsidP="00302EF7">
            <w:pPr>
              <w:jc w:val="center"/>
              <w:rPr>
                <w:iCs/>
                <w:lang w:val="tt-RU"/>
              </w:rPr>
            </w:pPr>
            <w:r w:rsidRPr="00E950DB">
              <w:rPr>
                <w:iCs/>
                <w:sz w:val="22"/>
                <w:lang w:val="tt-RU"/>
              </w:rPr>
              <w:t>452492, Сулпан  ауылы</w:t>
            </w:r>
          </w:p>
          <w:p w:rsidR="009D21CE" w:rsidRPr="00E950DB" w:rsidRDefault="009D21CE" w:rsidP="00302EF7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Йәшел </w:t>
            </w:r>
            <w:proofErr w:type="spellStart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урамы</w:t>
            </w:r>
            <w:proofErr w:type="spellEnd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13-се </w:t>
            </w:r>
            <w:proofErr w:type="spellStart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йорт</w:t>
            </w:r>
            <w:proofErr w:type="spellEnd"/>
          </w:p>
          <w:p w:rsidR="009D21CE" w:rsidRPr="00E950DB" w:rsidRDefault="009D21CE" w:rsidP="00302EF7">
            <w:pPr>
              <w:jc w:val="center"/>
            </w:pPr>
            <w:r w:rsidRPr="00E950DB">
              <w:rPr>
                <w:sz w:val="22"/>
                <w:lang w:val="be-BY"/>
              </w:rPr>
              <w:t>тел. (34777) 2-88-22, 2-88-52</w:t>
            </w:r>
          </w:p>
        </w:tc>
        <w:tc>
          <w:tcPr>
            <w:tcW w:w="1437" w:type="dxa"/>
            <w:vMerge/>
            <w:vAlign w:val="center"/>
          </w:tcPr>
          <w:p w:rsidR="009D21CE" w:rsidRDefault="009D21CE" w:rsidP="00302EF7">
            <w:pPr>
              <w:jc w:val="center"/>
              <w:rPr>
                <w:lang w:eastAsia="ar-SA"/>
              </w:rPr>
            </w:pPr>
          </w:p>
        </w:tc>
        <w:tc>
          <w:tcPr>
            <w:tcW w:w="4108" w:type="dxa"/>
          </w:tcPr>
          <w:p w:rsidR="009D21CE" w:rsidRDefault="009D21CE" w:rsidP="00302EF7">
            <w:pPr>
              <w:ind w:firstLine="221"/>
              <w:jc w:val="center"/>
            </w:pPr>
            <w:r>
              <w:rPr>
                <w:sz w:val="22"/>
              </w:rPr>
              <w:t xml:space="preserve">452492, д. </w:t>
            </w:r>
            <w:proofErr w:type="spellStart"/>
            <w:r>
              <w:rPr>
                <w:sz w:val="22"/>
              </w:rPr>
              <w:t>Чулпан</w:t>
            </w:r>
            <w:proofErr w:type="spellEnd"/>
            <w:r>
              <w:rPr>
                <w:sz w:val="22"/>
              </w:rPr>
              <w:t>,</w:t>
            </w:r>
          </w:p>
          <w:p w:rsidR="009D21CE" w:rsidRDefault="009D21CE" w:rsidP="00302EF7">
            <w:pPr>
              <w:ind w:firstLine="221"/>
              <w:jc w:val="center"/>
            </w:pPr>
            <w:r>
              <w:rPr>
                <w:sz w:val="22"/>
              </w:rPr>
              <w:t>ул. Зелёная, д. 13</w:t>
            </w:r>
          </w:p>
          <w:p w:rsidR="009D21CE" w:rsidRPr="00EE5F38" w:rsidRDefault="009D21CE" w:rsidP="00302EF7">
            <w:pPr>
              <w:suppressAutoHyphens/>
              <w:ind w:left="-20" w:firstLine="221"/>
              <w:jc w:val="center"/>
              <w:rPr>
                <w:lang w:eastAsia="ar-SA"/>
              </w:rPr>
            </w:pPr>
            <w:r w:rsidRPr="00EE5F38">
              <w:rPr>
                <w:sz w:val="22"/>
                <w:lang w:val="be-BY"/>
              </w:rPr>
              <w:t>тел. (34777) 2-88-22, 2-88-52</w:t>
            </w:r>
          </w:p>
        </w:tc>
      </w:tr>
      <w:tr w:rsidR="009D21CE" w:rsidTr="00302EF7">
        <w:trPr>
          <w:cantSplit/>
          <w:trHeight w:val="97"/>
        </w:trPr>
        <w:tc>
          <w:tcPr>
            <w:tcW w:w="41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D21CE" w:rsidRDefault="009D21CE" w:rsidP="00302EF7">
            <w:pPr>
              <w:suppressAutoHyphens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D21CE" w:rsidRDefault="009D21CE" w:rsidP="00302EF7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D21CE" w:rsidRDefault="009D21CE" w:rsidP="00302EF7">
            <w:pPr>
              <w:suppressAutoHyphens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817A94" w:rsidRDefault="00817A94" w:rsidP="00817A94">
      <w:pPr>
        <w:pStyle w:val="33"/>
        <w:keepNext/>
        <w:spacing w:after="0"/>
        <w:jc w:val="right"/>
        <w:outlineLvl w:val="0"/>
        <w:rPr>
          <w:sz w:val="28"/>
          <w:szCs w:val="28"/>
          <w:lang w:val="ba-RU"/>
        </w:rPr>
      </w:pPr>
    </w:p>
    <w:p w:rsidR="009D21CE" w:rsidRPr="00E950DB" w:rsidRDefault="006B38BD" w:rsidP="009D21CE">
      <w:pPr>
        <w:pStyle w:val="33"/>
        <w:keepNext/>
        <w:spacing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ba-RU"/>
        </w:rPr>
        <w:t>Тринадцатого</w:t>
      </w:r>
      <w:r w:rsidR="001536F2">
        <w:rPr>
          <w:sz w:val="28"/>
          <w:szCs w:val="28"/>
          <w:lang w:val="ba-RU"/>
        </w:rPr>
        <w:t xml:space="preserve"> заседания двадцать восьмого </w:t>
      </w:r>
      <w:r w:rsidR="009D21CE" w:rsidRPr="00E950DB">
        <w:rPr>
          <w:sz w:val="28"/>
          <w:szCs w:val="28"/>
        </w:rPr>
        <w:t>созыва</w:t>
      </w:r>
    </w:p>
    <w:p w:rsidR="009D21CE" w:rsidRDefault="009D21CE" w:rsidP="009D21CE">
      <w:pPr>
        <w:ind w:right="-993"/>
        <w:jc w:val="center"/>
        <w:rPr>
          <w:sz w:val="28"/>
          <w:lang w:val="ba-RU"/>
        </w:rPr>
      </w:pPr>
    </w:p>
    <w:p w:rsidR="009D21CE" w:rsidRPr="00E950DB" w:rsidRDefault="009D21CE" w:rsidP="009D21CE">
      <w:pPr>
        <w:ind w:right="-993"/>
        <w:rPr>
          <w:sz w:val="28"/>
          <w:szCs w:val="28"/>
        </w:rPr>
      </w:pPr>
      <w:r>
        <w:rPr>
          <w:sz w:val="28"/>
        </w:rPr>
        <w:t xml:space="preserve">                                                       </w:t>
      </w:r>
      <w:r w:rsidRPr="00E950DB">
        <w:rPr>
          <w:sz w:val="28"/>
        </w:rPr>
        <w:t>РЕШЕНИЕ</w:t>
      </w:r>
    </w:p>
    <w:p w:rsidR="007B74D5" w:rsidRPr="009D21CE" w:rsidRDefault="009D21CE" w:rsidP="009D21CE">
      <w:pPr>
        <w:pStyle w:val="31"/>
        <w:ind w:firstLine="0"/>
        <w:rPr>
          <w:b/>
          <w:lang w:val="ba-RU"/>
        </w:rPr>
      </w:pPr>
      <w:r>
        <w:t>«</w:t>
      </w:r>
      <w:r w:rsidR="00E92924">
        <w:rPr>
          <w:lang w:val="ba-RU"/>
        </w:rPr>
        <w:t>29</w:t>
      </w:r>
      <w:r w:rsidRPr="00E950DB">
        <w:t>»</w:t>
      </w:r>
      <w:r w:rsidR="00E92924">
        <w:t xml:space="preserve"> июля</w:t>
      </w:r>
      <w:r w:rsidRPr="00E950DB">
        <w:t xml:space="preserve">  2020 года № </w:t>
      </w:r>
      <w:r w:rsidR="00E92924">
        <w:rPr>
          <w:lang w:val="ba-RU"/>
        </w:rPr>
        <w:t>49</w:t>
      </w:r>
    </w:p>
    <w:p w:rsidR="002D131F" w:rsidRPr="002D131F" w:rsidRDefault="002D131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9D21CE" w:rsidRDefault="007B74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21CE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ПРИСВОЕНИЯ НОВЫХ НАИМЕНОВАНИЙ</w:t>
      </w:r>
      <w:r w:rsidR="00360FA6" w:rsidRPr="009D21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21CE">
        <w:rPr>
          <w:rFonts w:ascii="Times New Roman" w:hAnsi="Times New Roman" w:cs="Times New Roman"/>
          <w:b w:val="0"/>
          <w:sz w:val="28"/>
          <w:szCs w:val="28"/>
        </w:rPr>
        <w:t xml:space="preserve">И ПЕРЕИМЕНОВАНИЯ УЛИЦ, ПЛОЩАДЕЙ, ЭЛЕМЕНТОВ </w:t>
      </w:r>
      <w:proofErr w:type="gramStart"/>
      <w:r w:rsidRPr="009D21CE">
        <w:rPr>
          <w:rFonts w:ascii="Times New Roman" w:hAnsi="Times New Roman" w:cs="Times New Roman"/>
          <w:b w:val="0"/>
          <w:sz w:val="28"/>
          <w:szCs w:val="28"/>
        </w:rPr>
        <w:t>УЛИЧНО-ДОРОЖНОЙ</w:t>
      </w:r>
      <w:proofErr w:type="gramEnd"/>
    </w:p>
    <w:p w:rsidR="007B74D5" w:rsidRPr="009D21CE" w:rsidRDefault="007B74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21CE">
        <w:rPr>
          <w:rFonts w:ascii="Times New Roman" w:hAnsi="Times New Roman" w:cs="Times New Roman"/>
          <w:b w:val="0"/>
          <w:sz w:val="28"/>
          <w:szCs w:val="28"/>
        </w:rPr>
        <w:t>СЕТИ И ИНЫХ СОСТАВНЫХ ЧАСТЕЙ НАСЕЛЕННЫХ ПУНКТОВ</w:t>
      </w:r>
    </w:p>
    <w:p w:rsidR="002D131F" w:rsidRPr="009D21CE" w:rsidRDefault="002D131F" w:rsidP="002D13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21C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2D131F" w:rsidRPr="002D131F" w:rsidRDefault="002D131F" w:rsidP="009D21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4D5" w:rsidRPr="002D131F" w:rsidRDefault="00BE6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уководствуясь Федеральным </w:t>
      </w:r>
      <w:hyperlink r:id="rId5" w:history="1">
        <w:r w:rsidR="007B74D5" w:rsidRPr="002D13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B74D5" w:rsidRPr="002D131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60FA6">
        <w:rPr>
          <w:rFonts w:ascii="Times New Roman" w:hAnsi="Times New Roman" w:cs="Times New Roman"/>
          <w:sz w:val="28"/>
          <w:szCs w:val="28"/>
        </w:rPr>
        <w:t>№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60FA6">
        <w:rPr>
          <w:rFonts w:ascii="Times New Roman" w:hAnsi="Times New Roman" w:cs="Times New Roman"/>
          <w:sz w:val="28"/>
          <w:szCs w:val="28"/>
        </w:rPr>
        <w:t>«</w:t>
      </w:r>
      <w:r w:rsidR="007B74D5" w:rsidRPr="002D1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0FA6">
        <w:rPr>
          <w:rFonts w:ascii="Times New Roman" w:hAnsi="Times New Roman" w:cs="Times New Roman"/>
          <w:sz w:val="28"/>
          <w:szCs w:val="28"/>
        </w:rPr>
        <w:t>»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7B74D5" w:rsidRPr="002D13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7B74D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9D21CE">
        <w:rPr>
          <w:rFonts w:ascii="Times New Roman" w:hAnsi="Times New Roman" w:cs="Times New Roman"/>
          <w:sz w:val="28"/>
          <w:szCs w:val="28"/>
        </w:rPr>
        <w:t>сельского</w:t>
      </w:r>
      <w:r w:rsidR="009D21CE" w:rsidRPr="009D21CE">
        <w:rPr>
          <w:rFonts w:ascii="Times New Roman" w:hAnsi="Times New Roman" w:cs="Times New Roman"/>
          <w:sz w:val="28"/>
          <w:szCs w:val="28"/>
        </w:rPr>
        <w:t xml:space="preserve"> </w:t>
      </w:r>
      <w:r w:rsidR="009D21CE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9D21CE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9D21C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9D21CE" w:rsidRPr="002D13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D21CE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9D21C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D21C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, с целью упорядочения наименований улиц, площадей и иных территорий в </w:t>
      </w:r>
      <w:r w:rsidR="00F36CA9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360FA6">
        <w:rPr>
          <w:rFonts w:ascii="Times New Roman" w:hAnsi="Times New Roman" w:cs="Times New Roman"/>
          <w:sz w:val="28"/>
          <w:szCs w:val="28"/>
        </w:rPr>
        <w:t>,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9D21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D21CE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9D21C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051EE" w:rsidRPr="002D13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D21CE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9D21C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D21C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</w:t>
      </w:r>
      <w:r w:rsidR="007B74D5" w:rsidRPr="002D131F">
        <w:rPr>
          <w:rFonts w:ascii="Times New Roman" w:hAnsi="Times New Roman" w:cs="Times New Roman"/>
          <w:sz w:val="28"/>
          <w:szCs w:val="28"/>
        </w:rPr>
        <w:t>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присвоения новых наименований и переименования улиц, площадей, элементов улично-дорожной сети и иных составных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>частей</w:t>
      </w:r>
      <w:proofErr w:type="gramEnd"/>
      <w:r w:rsidRPr="002D131F">
        <w:rPr>
          <w:rFonts w:ascii="Times New Roman" w:hAnsi="Times New Roman" w:cs="Times New Roman"/>
          <w:sz w:val="28"/>
          <w:szCs w:val="28"/>
        </w:rPr>
        <w:t xml:space="preserve"> населенных </w:t>
      </w:r>
      <w:proofErr w:type="spellStart"/>
      <w:r w:rsidRPr="002D131F">
        <w:rPr>
          <w:rFonts w:ascii="Times New Roman" w:hAnsi="Times New Roman" w:cs="Times New Roman"/>
          <w:sz w:val="28"/>
          <w:szCs w:val="28"/>
        </w:rPr>
        <w:t>пунктов</w:t>
      </w:r>
      <w:r w:rsidR="00447936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447936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447936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44793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4793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44793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447936" w:rsidRPr="006E0B40" w:rsidRDefault="00E71459" w:rsidP="007344C3">
      <w:pPr>
        <w:pStyle w:val="1"/>
        <w:shd w:val="clear" w:color="auto" w:fill="auto"/>
        <w:spacing w:after="0" w:line="240" w:lineRule="auto"/>
        <w:ind w:left="20" w:right="40" w:firstLine="547"/>
        <w:jc w:val="both"/>
        <w:rPr>
          <w:rFonts w:ascii="Times New Roman" w:hAnsi="Times New Roman"/>
          <w:sz w:val="28"/>
          <w:szCs w:val="28"/>
        </w:rPr>
      </w:pPr>
      <w:r w:rsidRPr="00E71459">
        <w:rPr>
          <w:rFonts w:ascii="Times New Roman" w:hAnsi="Times New Roman" w:cs="Times New Roman"/>
          <w:sz w:val="28"/>
          <w:szCs w:val="28"/>
        </w:rPr>
        <w:t xml:space="preserve">2. </w:t>
      </w:r>
      <w:r w:rsidR="00447936" w:rsidRPr="006E0B40">
        <w:rPr>
          <w:rFonts w:ascii="Times New Roman" w:hAnsi="Times New Roman"/>
          <w:bCs/>
          <w:sz w:val="28"/>
          <w:szCs w:val="28"/>
        </w:rPr>
        <w:t xml:space="preserve">Настоящее решение </w:t>
      </w:r>
      <w:r w:rsidR="00447936">
        <w:rPr>
          <w:rFonts w:ascii="Times New Roman" w:hAnsi="Times New Roman"/>
          <w:bCs/>
          <w:sz w:val="28"/>
          <w:szCs w:val="28"/>
        </w:rPr>
        <w:t xml:space="preserve">опубликовать на </w:t>
      </w:r>
      <w:r w:rsidR="00447936" w:rsidRPr="006E0B40">
        <w:rPr>
          <w:rFonts w:ascii="Times New Roman" w:hAnsi="Times New Roman"/>
          <w:bCs/>
          <w:sz w:val="28"/>
          <w:szCs w:val="28"/>
        </w:rPr>
        <w:t>информационном с</w:t>
      </w:r>
      <w:r w:rsidR="00447936" w:rsidRPr="00E950DB">
        <w:rPr>
          <w:rFonts w:ascii="Times New Roman" w:hAnsi="Times New Roman"/>
          <w:bCs/>
          <w:sz w:val="28"/>
          <w:szCs w:val="28"/>
        </w:rPr>
        <w:t xml:space="preserve">тенде в Администрации сельского поселения </w:t>
      </w:r>
      <w:proofErr w:type="spellStart"/>
      <w:r w:rsidR="00447936" w:rsidRPr="00E950DB">
        <w:rPr>
          <w:rFonts w:ascii="Times New Roman" w:hAnsi="Times New Roman"/>
          <w:bCs/>
          <w:sz w:val="28"/>
          <w:szCs w:val="28"/>
        </w:rPr>
        <w:t>Янгантауский</w:t>
      </w:r>
      <w:proofErr w:type="spellEnd"/>
      <w:r w:rsidR="00447936" w:rsidRPr="00E950DB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447936" w:rsidRPr="00E950DB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="00447936" w:rsidRPr="00E950DB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 по адресу: </w:t>
      </w:r>
      <w:r w:rsidR="00447936" w:rsidRPr="00E950DB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447936" w:rsidRPr="00E950DB">
        <w:rPr>
          <w:rFonts w:ascii="Times New Roman" w:hAnsi="Times New Roman"/>
          <w:sz w:val="28"/>
          <w:szCs w:val="28"/>
        </w:rPr>
        <w:t>Чулпан</w:t>
      </w:r>
      <w:proofErr w:type="spellEnd"/>
      <w:r w:rsidR="00447936" w:rsidRPr="00E950DB">
        <w:rPr>
          <w:rFonts w:ascii="Times New Roman" w:hAnsi="Times New Roman"/>
          <w:sz w:val="28"/>
          <w:szCs w:val="28"/>
        </w:rPr>
        <w:t>, ул</w:t>
      </w:r>
      <w:proofErr w:type="gramStart"/>
      <w:r w:rsidR="00447936" w:rsidRPr="00E950DB">
        <w:rPr>
          <w:rFonts w:ascii="Times New Roman" w:hAnsi="Times New Roman"/>
          <w:sz w:val="28"/>
          <w:szCs w:val="28"/>
        </w:rPr>
        <w:t>.З</w:t>
      </w:r>
      <w:proofErr w:type="gramEnd"/>
      <w:r w:rsidR="00447936" w:rsidRPr="00E950DB">
        <w:rPr>
          <w:rFonts w:ascii="Times New Roman" w:hAnsi="Times New Roman"/>
          <w:sz w:val="28"/>
          <w:szCs w:val="28"/>
        </w:rPr>
        <w:t xml:space="preserve">еленая, д. 13, на официальном сайте Администрации сельского поселения </w:t>
      </w:r>
      <w:proofErr w:type="spellStart"/>
      <w:r w:rsidR="00447936" w:rsidRPr="00E950DB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447936" w:rsidRPr="00E950D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447936" w:rsidRPr="00E950DB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447936" w:rsidRPr="00E950DB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hyperlink w:history="1">
        <w:r w:rsidR="00447936" w:rsidRPr="00E950DB">
          <w:rPr>
            <w:rFonts w:ascii="Times New Roman" w:hAnsi="Times New Roman"/>
            <w:sz w:val="28"/>
            <w:szCs w:val="28"/>
            <w:u w:val="single"/>
          </w:rPr>
          <w:t>http://Янгантауский РФ</w:t>
        </w:r>
      </w:hyperlink>
    </w:p>
    <w:p w:rsidR="007B74D5" w:rsidRDefault="00E71459" w:rsidP="007344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459">
        <w:rPr>
          <w:rFonts w:ascii="Times New Roman" w:hAnsi="Times New Roman" w:cs="Times New Roman"/>
          <w:sz w:val="28"/>
          <w:szCs w:val="28"/>
        </w:rPr>
        <w:t xml:space="preserve">3. </w:t>
      </w:r>
      <w:r w:rsidR="00447936" w:rsidRPr="00447936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опубликования.</w:t>
      </w:r>
    </w:p>
    <w:p w:rsidR="00CF4401" w:rsidRDefault="00CF44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936" w:rsidRDefault="004479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936" w:rsidRPr="002D131F" w:rsidRDefault="004479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1EE" w:rsidRDefault="004479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Ахметшин</w:t>
      </w:r>
      <w:proofErr w:type="spellEnd"/>
    </w:p>
    <w:p w:rsidR="00360FA6" w:rsidRPr="002D131F" w:rsidRDefault="00360F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1EE" w:rsidRDefault="00D05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1EE" w:rsidRPr="002D131F" w:rsidRDefault="00D05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459" w:rsidRPr="004C5063" w:rsidRDefault="00E71459" w:rsidP="00E7145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C5063">
        <w:rPr>
          <w:bCs/>
          <w:sz w:val="28"/>
          <w:szCs w:val="28"/>
        </w:rPr>
        <w:t>Приложение</w:t>
      </w:r>
    </w:p>
    <w:p w:rsidR="00E71459" w:rsidRDefault="00E71459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C5063">
        <w:rPr>
          <w:bCs/>
          <w:sz w:val="28"/>
          <w:szCs w:val="28"/>
        </w:rPr>
        <w:t xml:space="preserve">к решению </w:t>
      </w:r>
      <w:r w:rsidR="007344C3">
        <w:rPr>
          <w:bCs/>
          <w:sz w:val="28"/>
          <w:szCs w:val="28"/>
        </w:rPr>
        <w:t>Совета сельского поселения</w:t>
      </w:r>
    </w:p>
    <w:p w:rsidR="007344C3" w:rsidRDefault="007344C3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</w:t>
      </w:r>
    </w:p>
    <w:p w:rsidR="007344C3" w:rsidRDefault="007344C3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Муниципального района</w:t>
      </w:r>
    </w:p>
    <w:p w:rsidR="007344C3" w:rsidRDefault="007344C3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 </w:t>
      </w:r>
    </w:p>
    <w:p w:rsidR="007344C3" w:rsidRPr="007344C3" w:rsidRDefault="007344C3" w:rsidP="007344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</w:t>
      </w:r>
    </w:p>
    <w:p w:rsidR="00E71459" w:rsidRPr="004C5063" w:rsidRDefault="00E71459" w:rsidP="00E7145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C5063">
        <w:rPr>
          <w:bCs/>
          <w:sz w:val="28"/>
          <w:szCs w:val="28"/>
        </w:rPr>
        <w:t xml:space="preserve">от </w:t>
      </w:r>
      <w:r w:rsidR="00E92924">
        <w:rPr>
          <w:bCs/>
          <w:sz w:val="28"/>
          <w:szCs w:val="28"/>
        </w:rPr>
        <w:t>29</w:t>
      </w:r>
      <w:r w:rsidR="007344C3">
        <w:rPr>
          <w:bCs/>
          <w:sz w:val="28"/>
          <w:szCs w:val="28"/>
        </w:rPr>
        <w:t>.07.2020 года № 49</w:t>
      </w:r>
    </w:p>
    <w:p w:rsidR="00CF4401" w:rsidRDefault="00CF4401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0FA6" w:rsidRPr="002D131F" w:rsidRDefault="00360FA6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2D131F">
        <w:rPr>
          <w:rFonts w:ascii="Times New Roman" w:hAnsi="Times New Roman" w:cs="Times New Roman"/>
          <w:sz w:val="28"/>
          <w:szCs w:val="28"/>
        </w:rPr>
        <w:t>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ПРИСВОЕНИЯ НОВЫХ НАИМЕНОВАНИЙ И ПЕРЕИМЕНОВАНИЯ УЛИЦ,</w:t>
      </w:r>
      <w:r w:rsidR="00F36CA9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ПЛОЩАДЕЙ, ЭЛЕМЕНТОВ УЛИЧНО-ДОРОЖНОЙ СЕТИ И ИНЫХ СОСТАВНЫХ</w:t>
      </w:r>
      <w:r w:rsidR="00F36CA9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ЧАСТЕЙ НАСЕЛЕННЫХ ПУНКТОВ МУНИЦИПАЛЬНОГО ОБРАЗОВАНИЯ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 w:rsidP="00392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Настоящий Порядок присвоения новых наименований и переименования улиц, площадей, элементов улично-дорожной сети и иных составных частей населенных пунктов муниципального образования (далее - Порядок) разработан в соответствии с </w:t>
      </w:r>
      <w:hyperlink r:id="rId7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8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9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CF4401">
        <w:rPr>
          <w:rFonts w:ascii="Times New Roman" w:hAnsi="Times New Roman" w:cs="Times New Roman"/>
          <w:sz w:val="28"/>
          <w:szCs w:val="28"/>
        </w:rPr>
        <w:t>№</w:t>
      </w:r>
      <w:r w:rsidRPr="002D131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F4401">
        <w:rPr>
          <w:rFonts w:ascii="Times New Roman" w:hAnsi="Times New Roman" w:cs="Times New Roman"/>
          <w:sz w:val="28"/>
          <w:szCs w:val="28"/>
        </w:rPr>
        <w:t>«</w:t>
      </w:r>
      <w:r w:rsidRPr="002D1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F4401">
        <w:rPr>
          <w:rFonts w:ascii="Times New Roman" w:hAnsi="Times New Roman" w:cs="Times New Roman"/>
          <w:sz w:val="28"/>
          <w:szCs w:val="28"/>
        </w:rPr>
        <w:t>»</w:t>
      </w:r>
      <w:r w:rsidRPr="002D131F">
        <w:rPr>
          <w:rFonts w:ascii="Times New Roman" w:hAnsi="Times New Roman" w:cs="Times New Roman"/>
          <w:sz w:val="28"/>
          <w:szCs w:val="28"/>
        </w:rPr>
        <w:t>,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39230F">
        <w:t xml:space="preserve"> </w:t>
      </w:r>
      <w:r w:rsidR="0039230F">
        <w:rPr>
          <w:rFonts w:ascii="Times New Roman" w:hAnsi="Times New Roman" w:cs="Times New Roman"/>
          <w:sz w:val="28"/>
          <w:szCs w:val="28"/>
        </w:rPr>
        <w:t>Законом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 Российской Федерации от 14.01.1993 № 4292-1 «Об ув</w:t>
      </w:r>
      <w:r w:rsidR="0039230F">
        <w:rPr>
          <w:rFonts w:ascii="Times New Roman" w:hAnsi="Times New Roman" w:cs="Times New Roman"/>
          <w:sz w:val="28"/>
          <w:szCs w:val="28"/>
        </w:rPr>
        <w:t xml:space="preserve">ековечении памяти погибших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 при защите Отечества»</w:t>
      </w:r>
      <w:r w:rsidR="0039230F">
        <w:rPr>
          <w:rFonts w:ascii="Times New Roman" w:hAnsi="Times New Roman" w:cs="Times New Roman"/>
          <w:sz w:val="28"/>
          <w:szCs w:val="28"/>
        </w:rPr>
        <w:t>,</w:t>
      </w: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  <w:proofErr w:type="gramEnd"/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7344C3">
        <w:rPr>
          <w:rFonts w:ascii="Times New Roman" w:hAnsi="Times New Roman" w:cs="Times New Roman"/>
          <w:sz w:val="28"/>
          <w:szCs w:val="28"/>
        </w:rPr>
        <w:t>сельского п</w:t>
      </w:r>
      <w:r w:rsidR="003A0249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3A024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3A024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A024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3A024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7B74D5" w:rsidRPr="002C3FF2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F2">
        <w:rPr>
          <w:rFonts w:ascii="Times New Roman" w:hAnsi="Times New Roman" w:cs="Times New Roman"/>
          <w:sz w:val="28"/>
          <w:szCs w:val="28"/>
        </w:rPr>
        <w:t xml:space="preserve">1.2.1. Наименования - имена собственные, присваиваемые улицам, площадям, элементам улично-дорожной сети, микрорайонам и иным составным частям населенных пунктов в </w:t>
      </w:r>
      <w:r w:rsidR="00D051EE" w:rsidRPr="002C3FF2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C3FF2">
        <w:rPr>
          <w:rFonts w:ascii="Times New Roman" w:hAnsi="Times New Roman" w:cs="Times New Roman"/>
          <w:sz w:val="28"/>
          <w:szCs w:val="28"/>
        </w:rPr>
        <w:t>(далее - элементы планировочной структуры), служащие для их выделения и распознавания.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Инициаторы присвоения наименований (переименования) - субъекты, имеющие право на внесение предложений о присвоении наименований объектам (о переименовании объектов) в </w:t>
      </w:r>
      <w:r w:rsidR="003A0249">
        <w:rPr>
          <w:rFonts w:ascii="Times New Roman" w:hAnsi="Times New Roman" w:cs="Times New Roman"/>
          <w:sz w:val="28"/>
          <w:szCs w:val="28"/>
        </w:rPr>
        <w:t>сельском</w:t>
      </w:r>
      <w:r w:rsidR="00E42595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42595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4259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="001E6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30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1E630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 </w:t>
      </w:r>
      <w:r w:rsidRPr="002D131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пунктом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1.3. В целях осуществления единой политики в области присвоения наименований элементам планировочной структуры присвоение указанных наименований и их изменение осуществляется решением Совета</w:t>
      </w:r>
      <w:r w:rsidR="001E630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E630B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 w:rsidR="001E630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1E630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E630B">
        <w:rPr>
          <w:rFonts w:ascii="Times New Roman" w:hAnsi="Times New Roman" w:cs="Times New Roman"/>
          <w:sz w:val="28"/>
          <w:szCs w:val="28"/>
        </w:rPr>
        <w:t>Салаватского</w:t>
      </w:r>
      <w:proofErr w:type="spellEnd"/>
      <w:r w:rsidR="001E630B">
        <w:rPr>
          <w:rFonts w:ascii="Times New Roman" w:hAnsi="Times New Roman" w:cs="Times New Roman"/>
          <w:sz w:val="28"/>
          <w:szCs w:val="28"/>
        </w:rPr>
        <w:t xml:space="preserve"> района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Default="007B74D5" w:rsidP="0039230F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1.4. Настоящий Порядок не распространяется на процедуру присвоения адресов объектам недвижимости, расположенным на территории</w:t>
      </w:r>
      <w:r w:rsidR="001E63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91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. </w:t>
      </w:r>
      <w:r w:rsidR="0039230F" w:rsidRPr="00F5124A">
        <w:rPr>
          <w:rFonts w:ascii="Times New Roman" w:hAnsi="Times New Roman" w:cs="Times New Roman"/>
          <w:sz w:val="28"/>
          <w:szCs w:val="28"/>
        </w:rPr>
        <w:t>Присвоение адресов объектам недвижимости,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t xml:space="preserve">расположенным на территории </w:t>
      </w:r>
      <w:proofErr w:type="spellStart"/>
      <w:proofErr w:type="gramStart"/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proofErr w:type="gramEnd"/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39230F" w:rsidRPr="00F5124A">
        <w:rPr>
          <w:rFonts w:ascii="Times New Roman" w:hAnsi="Times New Roman" w:cs="Times New Roman"/>
          <w:sz w:val="28"/>
          <w:szCs w:val="28"/>
        </w:rPr>
        <w:t>, производится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t>на основании соответствующего порядка, утвержденного представительным</w:t>
      </w:r>
      <w:r w:rsid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39230F"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Pr="0039230F" w:rsidRDefault="0039230F" w:rsidP="0039230F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39230F"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увековечение памяти погибших при защите Отечества, которое регулируется Законом Российской </w:t>
      </w:r>
    </w:p>
    <w:p w:rsidR="0039230F" w:rsidRPr="0039230F" w:rsidRDefault="0039230F" w:rsidP="0039230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9230F">
        <w:rPr>
          <w:rFonts w:ascii="Times New Roman" w:hAnsi="Times New Roman" w:cs="Times New Roman"/>
          <w:b w:val="0"/>
          <w:sz w:val="28"/>
          <w:szCs w:val="28"/>
        </w:rPr>
        <w:t>Федерации от 14.01.1993 № 4292-1 «Об увековечении памяти погибших             при защите Отечества».</w:t>
      </w:r>
    </w:p>
    <w:p w:rsidR="0039230F" w:rsidRDefault="003923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 Основные требования, предъявляемые к наименованию улиц,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площадей и иных составных частей населенных пунктов</w:t>
      </w:r>
    </w:p>
    <w:p w:rsidR="007B74D5" w:rsidRPr="002D131F" w:rsidRDefault="007B74D5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r w:rsidR="002D131F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2D131F" w:rsidRPr="002D131F" w:rsidRDefault="002D131F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2.1. Наименования элементов планировочной структуры должны отвечать словообразовательным, орфографическим и стилистическим нормам современного </w:t>
      </w:r>
      <w:r w:rsidRPr="006A5FDA">
        <w:rPr>
          <w:rFonts w:ascii="Times New Roman" w:hAnsi="Times New Roman" w:cs="Times New Roman"/>
          <w:sz w:val="28"/>
          <w:szCs w:val="28"/>
        </w:rPr>
        <w:t xml:space="preserve">русского </w:t>
      </w:r>
      <w:r w:rsidR="00D051EE" w:rsidRPr="006A5FDA">
        <w:rPr>
          <w:rFonts w:ascii="Times New Roman" w:hAnsi="Times New Roman" w:cs="Times New Roman"/>
          <w:sz w:val="28"/>
          <w:szCs w:val="28"/>
        </w:rPr>
        <w:t xml:space="preserve">и башкирского </w:t>
      </w:r>
      <w:r w:rsidRPr="006A5FDA">
        <w:rPr>
          <w:rFonts w:ascii="Times New Roman" w:hAnsi="Times New Roman" w:cs="Times New Roman"/>
          <w:sz w:val="28"/>
          <w:szCs w:val="28"/>
        </w:rPr>
        <w:t>литературного языка</w:t>
      </w:r>
      <w:r w:rsidRPr="002D131F">
        <w:rPr>
          <w:rFonts w:ascii="Times New Roman" w:hAnsi="Times New Roman" w:cs="Times New Roman"/>
          <w:sz w:val="28"/>
          <w:szCs w:val="28"/>
        </w:rPr>
        <w:t>, быть благозвучными, удобными для произношения, легко запоминающимися.</w:t>
      </w:r>
    </w:p>
    <w:p w:rsidR="0039230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39230F" w:rsidRPr="0039230F">
        <w:rPr>
          <w:rFonts w:ascii="Times New Roman" w:hAnsi="Times New Roman" w:cs="Times New Roman"/>
          <w:sz w:val="28"/>
          <w:szCs w:val="28"/>
        </w:rPr>
        <w:t xml:space="preserve">Наименования объектов должны </w:t>
      </w:r>
      <w:r w:rsidR="0039230F">
        <w:rPr>
          <w:rFonts w:ascii="Times New Roman" w:hAnsi="Times New Roman" w:cs="Times New Roman"/>
          <w:sz w:val="28"/>
          <w:szCs w:val="28"/>
        </w:rPr>
        <w:t xml:space="preserve">соответствовать географическим,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историческим, градостроительным и иным особенностям соответствующей части территории муниципального образования либо должны отражать важные для муниципального образования события на территории, на которой расположен данный объект, либо увековечивать память лиц, имеющих выдающиеся достижения и особые заслуги перед Российской Федерацией, Республикой Башкортостан, </w:t>
      </w:r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39230F" w:rsidRPr="003923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74D5" w:rsidRPr="002D131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>. Новые наименования не должны повторять уже существующие наименования.</w:t>
      </w:r>
    </w:p>
    <w:p w:rsidR="007B74D5" w:rsidRPr="0039230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30F">
        <w:rPr>
          <w:rFonts w:ascii="Times New Roman" w:hAnsi="Times New Roman" w:cs="Times New Roman"/>
          <w:sz w:val="28"/>
          <w:szCs w:val="28"/>
        </w:rPr>
        <w:t>2.</w:t>
      </w:r>
      <w:r w:rsidR="0039230F" w:rsidRPr="0039230F">
        <w:rPr>
          <w:rFonts w:ascii="Times New Roman" w:hAnsi="Times New Roman" w:cs="Times New Roman"/>
          <w:sz w:val="28"/>
          <w:szCs w:val="28"/>
        </w:rPr>
        <w:t>4</w:t>
      </w:r>
      <w:r w:rsidRPr="0039230F">
        <w:rPr>
          <w:rFonts w:ascii="Times New Roman" w:hAnsi="Times New Roman" w:cs="Times New Roman"/>
          <w:sz w:val="28"/>
          <w:szCs w:val="28"/>
        </w:rPr>
        <w:t xml:space="preserve">. Присвоение (изменение) наименований в честь выдающихся людей производится с учетом их деятельности и заслуг перед Российской Федерацией, </w:t>
      </w:r>
      <w:r w:rsidR="004077E9" w:rsidRPr="0039230F">
        <w:rPr>
          <w:rFonts w:ascii="Times New Roman" w:hAnsi="Times New Roman" w:cs="Times New Roman"/>
          <w:sz w:val="28"/>
          <w:szCs w:val="28"/>
        </w:rPr>
        <w:t>Республикой Башкортостан</w:t>
      </w:r>
      <w:r w:rsidRPr="0039230F">
        <w:rPr>
          <w:rFonts w:ascii="Times New Roman" w:hAnsi="Times New Roman" w:cs="Times New Roman"/>
          <w:sz w:val="28"/>
          <w:szCs w:val="28"/>
        </w:rPr>
        <w:t xml:space="preserve">, </w:t>
      </w:r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39230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 Основания присвоения наименований, 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их регистрации и учета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3.1. Основаниями для присвоения наименований (переименования) элементов планировочной структуры в </w:t>
      </w:r>
      <w:r w:rsidR="00291BB2" w:rsidRPr="002D131F">
        <w:rPr>
          <w:rFonts w:ascii="Times New Roman" w:hAnsi="Times New Roman" w:cs="Times New Roman"/>
          <w:sz w:val="28"/>
          <w:szCs w:val="28"/>
        </w:rPr>
        <w:t>территории</w:t>
      </w:r>
      <w:r w:rsidR="00291B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91B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91BB2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291BB2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являются: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3.1.1. Отсутствие наименования элемента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3.1.2. Восстановление исторически сложившихся наименований элементов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, имеющих особую культурно-историческую ценность.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 xml:space="preserve">. Устранение повторений в наименованиях элементов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4</w:t>
      </w:r>
      <w:r w:rsidRPr="002D131F">
        <w:rPr>
          <w:rFonts w:ascii="Times New Roman" w:hAnsi="Times New Roman" w:cs="Times New Roman"/>
          <w:sz w:val="28"/>
          <w:szCs w:val="28"/>
        </w:rPr>
        <w:t xml:space="preserve">. Устранение наименований элементов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с номерами или многословными словосочетаниями, вызывающими значительное неудобство для произношения.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5</w:t>
      </w:r>
      <w:r w:rsidRPr="002D131F">
        <w:rPr>
          <w:rFonts w:ascii="Times New Roman" w:hAnsi="Times New Roman" w:cs="Times New Roman"/>
          <w:sz w:val="28"/>
          <w:szCs w:val="28"/>
        </w:rPr>
        <w:t>. Иные основания в соответствии с действующим законодательством.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 Порядок внесения предложений о присвоении наименований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(о переименовании) элементов планировочной структуры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725AB" w:rsidRP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 w:rsidRP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 w:rsidRP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 w:rsidRP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 w:rsidRP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 w:rsidRP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2D131F">
        <w:rPr>
          <w:rFonts w:ascii="Times New Roman" w:hAnsi="Times New Roman" w:cs="Times New Roman"/>
          <w:sz w:val="28"/>
          <w:szCs w:val="28"/>
        </w:rPr>
        <w:t xml:space="preserve">4.1. Присвоение наименований элементам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и переименование соответствующих элементов планировочной структуры производится по предложению: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</w:t>
      </w:r>
      <w:r w:rsidR="002D131F" w:rsidRPr="002D131F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2D131F"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Pr="002D131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D131F" w:rsidRPr="002D13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депутатов Совета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в) граждан Российской Федерации, имеющих постоянное место жительства на территории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и обладающих избирательным правом.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Инициатива граждан по присвоению </w:t>
      </w: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наименований элементам планировочной структуры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(переименованию элементов планировочной структуры) реализуется путем создания инициативной группы в количестве не менее 10 (десяти) человек (далее - инициативная группа);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г) юридических лиц, зарегистрированных в установленном порядке и осуществляющих свою деятельность на территории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д)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е) иных лиц, обладающих правом нормотворческой инициативы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Предложения о присвоении наименований элементам планировочной структуры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вносятся лицами, указанными в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 (далее - инициаторы), в Совет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Совета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4.3. Инициаторы представляют следующие документы: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4.3.1.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Ходатайство о присвоении наименования элементу планировочной структуры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(о переименовании элемента планировочной структуры), в котором содержатся следующие сведения: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предполагаемое наименование элемента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карта-схема, на которой обозначается расположение элемента планировочной структуры в </w:t>
      </w:r>
      <w:proofErr w:type="gramStart"/>
      <w:r w:rsidR="00E725AB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E725AB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 сведения об инициаторах, предложивших присвоить наименование элементу планировочной структуры (переименовать элемент планировочной структуры):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для органов местного самоуправления, юридических лиц,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- сведения, </w:t>
      </w:r>
      <w:r w:rsidRPr="00712A1C">
        <w:rPr>
          <w:rFonts w:ascii="Times New Roman" w:hAnsi="Times New Roman" w:cs="Times New Roman"/>
          <w:sz w:val="28"/>
          <w:szCs w:val="28"/>
        </w:rPr>
        <w:t>указанные на официальном бланке соответствующего инициатора</w:t>
      </w:r>
      <w:r w:rsidRPr="002D131F">
        <w:rPr>
          <w:rFonts w:ascii="Times New Roman" w:hAnsi="Times New Roman" w:cs="Times New Roman"/>
          <w:b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депутатов Совета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- фамилия, имя, отчество, информация об избирательном округе, от которого избран депутат;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для граждан - фамилия, имя, отчество, адрес, контактный телефон и другие данные (по желанию граждан);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г) обоснование присвоения наименования (переименования) элементу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94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4.3.2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д) при необходимости соответствующие архивные документы.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 w:rsidRPr="002D131F">
        <w:rPr>
          <w:rFonts w:ascii="Times New Roman" w:hAnsi="Times New Roman" w:cs="Times New Roman"/>
          <w:sz w:val="28"/>
          <w:szCs w:val="28"/>
        </w:rPr>
        <w:t>4.3.2. Обоснование присвоения наименования (переименования) элемента планировочной структуры должно содержать указание на один из следующих факторов: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какие важные для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события на территории, на которой расположен элемент планировочной структуры, отражает предполагаемое его наименование;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б) какой вклад в развитие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внесли лица, чью память предлагается увековечить предлагаемым наименованием элемента планировочной структуры (прилагаются биографические справки об их жизни, деятельности, и указываются их заслуги, а также при необходимости согласие семьи и родственников, обладающих правами наследования (при их наличии);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в) какие особенности именуемого элемента планировочной структуры, связанные с историей, географией, культурой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, предлагается отразить в его наименовании.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 Порядок принятия решения о присвоении наименования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131F">
        <w:rPr>
          <w:rFonts w:ascii="Times New Roman" w:hAnsi="Times New Roman" w:cs="Times New Roman"/>
          <w:sz w:val="28"/>
          <w:szCs w:val="28"/>
        </w:rPr>
        <w:t>элементу планировочной структуры (о переименовании элемента</w:t>
      </w:r>
      <w:proofErr w:type="gramEnd"/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планировочной структуры)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Предложения о присвоении наименований элементам планировочной структуры в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рассматриваются в соответствии с Регламентом работы Совета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5.2. В случае необходимости Совет </w:t>
      </w:r>
      <w:r w:rsidR="00E72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725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725AB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E725AB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вправе запросить мнение общественных организаций, физических и (или) юридических лиц, а также инициировать проведение опроса граждан с целью выявления общественного мнения по вопросу присвоения наименования (переименования) элемента планировочной структуры. Опрос граждан назначается в порядке, установленном действующим законодательством.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5.3. По результатам рассмотрения предложений Совет </w:t>
      </w:r>
      <w:r w:rsidR="00817A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17A94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817A9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17A9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817A94"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</w:t>
      </w:r>
      <w:r w:rsidR="00817A94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 о присвоении наименования элементу планировочной структуры (переименовании элемента планировочной структуры) в соответствии с предложением, внесенным инициатором;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б) о присвоении элементу планировочной структуры иного наименования по отношению к наименованию, предложенному инициатором;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 об отклонении инициативы переименования элемента планировочной структуры.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5.4. О принятом решении заявителю в течение пяти рабочих дней сообщается в письменном виде с обоснованием принятого решения (в случае отказа).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B74D5" w:rsidRPr="002D131F" w:rsidSect="009D21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74D5"/>
    <w:rsid w:val="00013A24"/>
    <w:rsid w:val="000C22AD"/>
    <w:rsid w:val="000D5166"/>
    <w:rsid w:val="001536F2"/>
    <w:rsid w:val="001E630B"/>
    <w:rsid w:val="00291BB2"/>
    <w:rsid w:val="002C3FF2"/>
    <w:rsid w:val="002D131F"/>
    <w:rsid w:val="00353A97"/>
    <w:rsid w:val="00360FA6"/>
    <w:rsid w:val="0039230F"/>
    <w:rsid w:val="003A0249"/>
    <w:rsid w:val="004077E9"/>
    <w:rsid w:val="00447936"/>
    <w:rsid w:val="005401B0"/>
    <w:rsid w:val="00616740"/>
    <w:rsid w:val="006A5FDA"/>
    <w:rsid w:val="006B38BD"/>
    <w:rsid w:val="00712A1C"/>
    <w:rsid w:val="007344C3"/>
    <w:rsid w:val="007B74D5"/>
    <w:rsid w:val="00817A94"/>
    <w:rsid w:val="00827CBD"/>
    <w:rsid w:val="0083460C"/>
    <w:rsid w:val="009D21CE"/>
    <w:rsid w:val="00BE6ADA"/>
    <w:rsid w:val="00C10D85"/>
    <w:rsid w:val="00C360D1"/>
    <w:rsid w:val="00CB6A58"/>
    <w:rsid w:val="00CF4401"/>
    <w:rsid w:val="00D051EE"/>
    <w:rsid w:val="00D30DCF"/>
    <w:rsid w:val="00E42595"/>
    <w:rsid w:val="00E71459"/>
    <w:rsid w:val="00E725AB"/>
    <w:rsid w:val="00E92924"/>
    <w:rsid w:val="00E9771E"/>
    <w:rsid w:val="00F24BCE"/>
    <w:rsid w:val="00F36CA9"/>
    <w:rsid w:val="00F6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21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9D21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9D21CE"/>
    <w:pPr>
      <w:ind w:firstLine="708"/>
      <w:jc w:val="center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D21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nhideWhenUsed/>
    <w:rsid w:val="009D21C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D21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Основной текст_"/>
    <w:link w:val="1"/>
    <w:locked/>
    <w:rsid w:val="0044793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447936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EF186622448285741DD17794F1D8535CDB28C1241FABC93925D2771291FF7512D3EE164962E772C6F682F6333YBI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EEF186622448285741DD17794F1D8534C1B7891A17ADBEC2C75322797945E755646AEA7B9034692A716832Y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EF186622448285741DC196C4F1D8534C0B68D1743FABC93925D2771291FF7432D66ED6590307F2A7A3E7E256EAE441E83877370FA3A1B32Y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DEEF186622448285741DD17794F1D8535CDB28C1246FABC93925D2771291FF7432D66ED6591337F2B7A3E7E256EAE441E83877370FA3A1B32Y3I" TargetMode="External"/><Relationship Id="rId10" Type="http://schemas.openxmlformats.org/officeDocument/2006/relationships/hyperlink" Target="consultantplus://offline/ref=EDEEF186622448285741DC196C4F1D8534C0B68D1743FABC93925D2771291FF7512D3EE164962E772C6F682F6333YB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DEEF186622448285741DD17794F1D8535CDB28C1246FABC93925D2771291FF7512D3EE164962E772C6F682F6333Y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w10</cp:lastModifiedBy>
  <cp:revision>10</cp:revision>
  <cp:lastPrinted>2020-08-04T10:37:00Z</cp:lastPrinted>
  <dcterms:created xsi:type="dcterms:W3CDTF">2020-07-21T06:39:00Z</dcterms:created>
  <dcterms:modified xsi:type="dcterms:W3CDTF">2020-08-04T10:42:00Z</dcterms:modified>
</cp:coreProperties>
</file>