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№</w:t>
      </w:r>
      <w:r w:rsidR="00637C5E">
        <w:rPr>
          <w:sz w:val="28"/>
          <w:szCs w:val="28"/>
        </w:rPr>
        <w:t xml:space="preserve"> </w:t>
      </w:r>
      <w:r w:rsidR="0084460A">
        <w:rPr>
          <w:sz w:val="28"/>
          <w:szCs w:val="28"/>
        </w:rPr>
        <w:t>40</w:t>
      </w:r>
      <w:r w:rsidR="00C41BC3">
        <w:rPr>
          <w:sz w:val="28"/>
          <w:szCs w:val="28"/>
        </w:rPr>
        <w:t xml:space="preserve"> </w:t>
      </w:r>
      <w:r w:rsidR="00980F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ПОСТАНОВЛЕНИЕ</w:t>
      </w:r>
    </w:p>
    <w:p w:rsidR="00054E28" w:rsidRDefault="00054E28" w:rsidP="00637C5E">
      <w:pPr>
        <w:jc w:val="both"/>
        <w:rPr>
          <w:sz w:val="28"/>
          <w:szCs w:val="28"/>
        </w:rPr>
      </w:pP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6847B4">
        <w:rPr>
          <w:sz w:val="28"/>
          <w:szCs w:val="28"/>
        </w:rPr>
        <w:t>16</w:t>
      </w:r>
      <w:r>
        <w:rPr>
          <w:sz w:val="28"/>
          <w:szCs w:val="28"/>
        </w:rPr>
        <w:t xml:space="preserve">» </w:t>
      </w:r>
      <w:r w:rsidR="006847B4">
        <w:rPr>
          <w:sz w:val="28"/>
          <w:szCs w:val="28"/>
        </w:rPr>
        <w:t>май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E3063A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.                                     </w:t>
      </w:r>
      <w:r w:rsidR="00647A8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6847B4">
        <w:rPr>
          <w:sz w:val="28"/>
          <w:szCs w:val="28"/>
        </w:rPr>
        <w:t xml:space="preserve">     </w:t>
      </w:r>
      <w:r w:rsidR="00E30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«</w:t>
      </w:r>
      <w:r w:rsidR="006847B4">
        <w:rPr>
          <w:sz w:val="28"/>
          <w:szCs w:val="28"/>
        </w:rPr>
        <w:t>16</w:t>
      </w:r>
      <w:r>
        <w:rPr>
          <w:sz w:val="28"/>
          <w:szCs w:val="28"/>
        </w:rPr>
        <w:t xml:space="preserve">» </w:t>
      </w:r>
      <w:r w:rsidR="006847B4">
        <w:rPr>
          <w:sz w:val="28"/>
          <w:szCs w:val="28"/>
        </w:rPr>
        <w:t>мая</w:t>
      </w:r>
      <w:r w:rsidR="00637C5E">
        <w:rPr>
          <w:sz w:val="28"/>
          <w:szCs w:val="28"/>
        </w:rPr>
        <w:t xml:space="preserve"> 201</w:t>
      </w:r>
      <w:r w:rsidR="00E3063A">
        <w:rPr>
          <w:sz w:val="28"/>
          <w:szCs w:val="28"/>
        </w:rPr>
        <w:t>8</w:t>
      </w:r>
      <w:r w:rsidR="00637C5E">
        <w:rPr>
          <w:sz w:val="28"/>
          <w:szCs w:val="28"/>
        </w:rPr>
        <w:t>г.</w:t>
      </w:r>
    </w:p>
    <w:p w:rsidR="00054E28" w:rsidRDefault="00054E28" w:rsidP="00054E28">
      <w:pPr>
        <w:jc w:val="center"/>
        <w:rPr>
          <w:sz w:val="28"/>
          <w:szCs w:val="28"/>
        </w:rPr>
      </w:pPr>
    </w:p>
    <w:p w:rsidR="00C54C76" w:rsidRPr="00EC1F75" w:rsidRDefault="00C54C76" w:rsidP="00C54C76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  <w:r w:rsidRPr="00EC1F75">
        <w:rPr>
          <w:b w:val="0"/>
          <w:bCs w:val="0"/>
          <w:sz w:val="28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</w:t>
      </w:r>
      <w:proofErr w:type="spellStart"/>
      <w:r>
        <w:rPr>
          <w:b w:val="0"/>
          <w:bCs w:val="0"/>
          <w:sz w:val="28"/>
          <w:szCs w:val="28"/>
        </w:rPr>
        <w:t>Янгантауский</w:t>
      </w:r>
      <w:proofErr w:type="spellEnd"/>
      <w:r w:rsidRPr="00EC1F75">
        <w:rPr>
          <w:b w:val="0"/>
          <w:bCs w:val="0"/>
          <w:sz w:val="28"/>
          <w:szCs w:val="28"/>
        </w:rPr>
        <w:t xml:space="preserve"> сельсовет муниципального района </w:t>
      </w:r>
      <w:proofErr w:type="spellStart"/>
      <w:r w:rsidRPr="00EC1F75">
        <w:rPr>
          <w:b w:val="0"/>
          <w:bCs w:val="0"/>
          <w:sz w:val="28"/>
          <w:szCs w:val="28"/>
        </w:rPr>
        <w:t>Салаватский</w:t>
      </w:r>
      <w:proofErr w:type="spellEnd"/>
      <w:r w:rsidRPr="00EC1F75">
        <w:rPr>
          <w:b w:val="0"/>
          <w:bCs w:val="0"/>
          <w:sz w:val="28"/>
          <w:szCs w:val="28"/>
        </w:rPr>
        <w:t xml:space="preserve"> район Республики Башкортостан</w:t>
      </w:r>
    </w:p>
    <w:p w:rsidR="00C54C76" w:rsidRPr="00EC1F75" w:rsidRDefault="00C54C76" w:rsidP="00C54C76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</w:p>
    <w:p w:rsidR="00C54C76" w:rsidRPr="00EC1F75" w:rsidRDefault="00C54C76" w:rsidP="00C54C76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</w:p>
    <w:p w:rsidR="00C54C76" w:rsidRPr="00EC1F75" w:rsidRDefault="00C54C76" w:rsidP="00C54C76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proofErr w:type="gramStart"/>
      <w:r w:rsidRPr="00EC1F75">
        <w:rPr>
          <w:b w:val="0"/>
          <w:sz w:val="28"/>
          <w:szCs w:val="28"/>
        </w:rPr>
        <w:t xml:space="preserve">В соответствии с внесенными изменениями в Указ Президента РФ от 01 июля 2010 №821 « О комиссиях по соблюдению требований к служебному поведению федеральных государственных служащих и урегулированию конфликта интересов», 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Pr="00EC1F75">
          <w:rPr>
            <w:b w:val="0"/>
            <w:sz w:val="28"/>
            <w:szCs w:val="28"/>
          </w:rPr>
          <w:t>2008 г</w:t>
        </w:r>
      </w:smartTag>
      <w:r w:rsidRPr="00EC1F75">
        <w:rPr>
          <w:b w:val="0"/>
          <w:sz w:val="28"/>
          <w:szCs w:val="28"/>
        </w:rPr>
        <w:t>. № 273 – ФЗ «О противодействии коррупции»,</w:t>
      </w:r>
      <w:r w:rsidRPr="00EC1F75">
        <w:rPr>
          <w:sz w:val="28"/>
          <w:szCs w:val="28"/>
        </w:rPr>
        <w:t xml:space="preserve"> </w:t>
      </w:r>
      <w:r w:rsidRPr="00EC1F75">
        <w:rPr>
          <w:b w:val="0"/>
          <w:color w:val="000000"/>
          <w:sz w:val="28"/>
          <w:szCs w:val="28"/>
        </w:rPr>
        <w:t xml:space="preserve">с Федеральным </w:t>
      </w:r>
      <w:hyperlink r:id="rId7" w:history="1">
        <w:r w:rsidRPr="00EC1F75">
          <w:rPr>
            <w:b w:val="0"/>
            <w:color w:val="000000"/>
            <w:sz w:val="28"/>
            <w:szCs w:val="28"/>
          </w:rPr>
          <w:t>законом</w:t>
        </w:r>
      </w:hyperlink>
      <w:r w:rsidRPr="00EC1F75">
        <w:rPr>
          <w:b w:val="0"/>
          <w:color w:val="000000"/>
          <w:sz w:val="28"/>
          <w:szCs w:val="28"/>
        </w:rPr>
        <w:t xml:space="preserve"> от 2 марта 2007 года N 25-ФЗ "О муниципальной службе в Российской Федерации"  на основании протеста</w:t>
      </w:r>
      <w:proofErr w:type="gramEnd"/>
      <w:r w:rsidRPr="00EC1F75">
        <w:rPr>
          <w:b w:val="0"/>
          <w:color w:val="000000"/>
          <w:sz w:val="28"/>
          <w:szCs w:val="28"/>
        </w:rPr>
        <w:t xml:space="preserve"> прокурора от </w:t>
      </w:r>
      <w:r w:rsidR="004557E7">
        <w:rPr>
          <w:b w:val="0"/>
          <w:color w:val="000000"/>
          <w:sz w:val="28"/>
          <w:szCs w:val="28"/>
        </w:rPr>
        <w:t>30.03</w:t>
      </w:r>
      <w:r w:rsidRPr="00EC1F75">
        <w:rPr>
          <w:b w:val="0"/>
          <w:color w:val="000000"/>
          <w:sz w:val="28"/>
          <w:szCs w:val="28"/>
        </w:rPr>
        <w:t>.2018</w:t>
      </w:r>
      <w:r w:rsidR="004557E7">
        <w:rPr>
          <w:b w:val="0"/>
          <w:color w:val="000000"/>
          <w:sz w:val="28"/>
          <w:szCs w:val="28"/>
        </w:rPr>
        <w:t xml:space="preserve"> г. № 9а</w:t>
      </w:r>
      <w:r w:rsidRPr="00EC1F75">
        <w:rPr>
          <w:b w:val="0"/>
          <w:color w:val="000000"/>
          <w:sz w:val="28"/>
          <w:szCs w:val="28"/>
        </w:rPr>
        <w:t xml:space="preserve">-2018, </w:t>
      </w:r>
      <w:r w:rsidRPr="00EC1F75">
        <w:rPr>
          <w:b w:val="0"/>
          <w:sz w:val="28"/>
          <w:szCs w:val="28"/>
        </w:rPr>
        <w:t>в целях устранения нарушений действующего законодательства и исключения коррупционных факторов</w:t>
      </w:r>
      <w:r w:rsidR="004557E7">
        <w:rPr>
          <w:b w:val="0"/>
          <w:sz w:val="28"/>
          <w:szCs w:val="28"/>
        </w:rPr>
        <w:t xml:space="preserve"> Администрация сельского поселения </w:t>
      </w:r>
      <w:proofErr w:type="spellStart"/>
      <w:r w:rsidR="004557E7">
        <w:rPr>
          <w:b w:val="0"/>
          <w:sz w:val="28"/>
          <w:szCs w:val="28"/>
        </w:rPr>
        <w:t>Янгантауский</w:t>
      </w:r>
      <w:proofErr w:type="spellEnd"/>
      <w:r w:rsidR="004557E7">
        <w:rPr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="004557E7">
        <w:rPr>
          <w:b w:val="0"/>
          <w:sz w:val="28"/>
          <w:szCs w:val="28"/>
        </w:rPr>
        <w:t>Салаватский</w:t>
      </w:r>
      <w:proofErr w:type="spellEnd"/>
      <w:r w:rsidR="004557E7">
        <w:rPr>
          <w:b w:val="0"/>
          <w:sz w:val="28"/>
          <w:szCs w:val="28"/>
        </w:rPr>
        <w:t xml:space="preserve"> район Республики Башкортостан</w:t>
      </w:r>
    </w:p>
    <w:p w:rsidR="00C54C76" w:rsidRDefault="00C54C76" w:rsidP="00C54C76">
      <w:pPr>
        <w:tabs>
          <w:tab w:val="left" w:pos="4101"/>
        </w:tabs>
        <w:ind w:firstLine="851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54C76" w:rsidRPr="00EC1F75" w:rsidRDefault="00C54C76" w:rsidP="00C54C76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</w:t>
      </w:r>
      <w:r w:rsidRPr="00EC1F75">
        <w:rPr>
          <w:b w:val="0"/>
          <w:bCs w:val="0"/>
          <w:sz w:val="28"/>
          <w:szCs w:val="28"/>
        </w:rPr>
        <w:t xml:space="preserve">Утвердить «Положение о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</w:t>
      </w:r>
      <w:proofErr w:type="spellStart"/>
      <w:r>
        <w:rPr>
          <w:b w:val="0"/>
          <w:bCs w:val="0"/>
          <w:sz w:val="28"/>
          <w:szCs w:val="28"/>
        </w:rPr>
        <w:t>Янгантауский</w:t>
      </w:r>
      <w:proofErr w:type="spellEnd"/>
      <w:r w:rsidRPr="00EC1F75">
        <w:rPr>
          <w:b w:val="0"/>
          <w:bCs w:val="0"/>
          <w:sz w:val="28"/>
          <w:szCs w:val="28"/>
        </w:rPr>
        <w:t xml:space="preserve"> сельсовет муниципального района </w:t>
      </w:r>
      <w:proofErr w:type="spellStart"/>
      <w:r w:rsidRPr="00EC1F75">
        <w:rPr>
          <w:b w:val="0"/>
          <w:bCs w:val="0"/>
          <w:sz w:val="28"/>
          <w:szCs w:val="28"/>
        </w:rPr>
        <w:t>Салаватский</w:t>
      </w:r>
      <w:proofErr w:type="spellEnd"/>
      <w:r w:rsidRPr="00EC1F75">
        <w:rPr>
          <w:b w:val="0"/>
          <w:bCs w:val="0"/>
          <w:sz w:val="28"/>
          <w:szCs w:val="28"/>
        </w:rPr>
        <w:t xml:space="preserve"> район Республики Башкортостан» согласно приложению.</w:t>
      </w:r>
    </w:p>
    <w:p w:rsidR="00C54C76" w:rsidRPr="00EC1F75" w:rsidRDefault="00C54C76" w:rsidP="00C54C76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2.Распоряжение</w:t>
      </w:r>
      <w:r w:rsidRPr="00EC1F75">
        <w:rPr>
          <w:rFonts w:ascii="Times New Roman" w:hAnsi="Times New Roman"/>
          <w:b w:val="0"/>
          <w:bCs/>
          <w:sz w:val="28"/>
          <w:szCs w:val="28"/>
        </w:rPr>
        <w:t xml:space="preserve"> главы сельского поселения </w:t>
      </w:r>
      <w:proofErr w:type="spellStart"/>
      <w:r w:rsidRPr="00C54C76">
        <w:rPr>
          <w:rFonts w:ascii="Times New Roman" w:hAnsi="Times New Roman"/>
          <w:b w:val="0"/>
          <w:bCs/>
          <w:sz w:val="28"/>
          <w:szCs w:val="28"/>
        </w:rPr>
        <w:t>Янгантауский</w:t>
      </w:r>
      <w:proofErr w:type="spellEnd"/>
      <w:r w:rsidRPr="00EC1F75">
        <w:rPr>
          <w:b w:val="0"/>
          <w:bCs/>
          <w:sz w:val="28"/>
          <w:szCs w:val="28"/>
        </w:rPr>
        <w:t xml:space="preserve"> </w:t>
      </w:r>
      <w:r w:rsidRPr="00EC1F75">
        <w:rPr>
          <w:rFonts w:ascii="Times New Roman" w:hAnsi="Times New Roman"/>
          <w:b w:val="0"/>
          <w:bCs/>
          <w:sz w:val="28"/>
          <w:szCs w:val="28"/>
        </w:rPr>
        <w:t xml:space="preserve">сельсовет муниципального района </w:t>
      </w:r>
      <w:proofErr w:type="spellStart"/>
      <w:r w:rsidRPr="00EC1F75">
        <w:rPr>
          <w:rFonts w:ascii="Times New Roman" w:hAnsi="Times New Roman"/>
          <w:b w:val="0"/>
          <w:bCs/>
          <w:sz w:val="28"/>
          <w:szCs w:val="28"/>
        </w:rPr>
        <w:t>Салаватский</w:t>
      </w:r>
      <w:proofErr w:type="spellEnd"/>
      <w:r w:rsidRPr="00EC1F75">
        <w:rPr>
          <w:rFonts w:ascii="Times New Roman" w:hAnsi="Times New Roman"/>
          <w:b w:val="0"/>
          <w:bCs/>
          <w:sz w:val="28"/>
          <w:szCs w:val="28"/>
        </w:rPr>
        <w:t xml:space="preserve"> район Республики Башкортостан от </w:t>
      </w:r>
      <w:r w:rsidR="004557E7">
        <w:rPr>
          <w:rFonts w:ascii="Times New Roman" w:hAnsi="Times New Roman"/>
          <w:b w:val="0"/>
          <w:bCs/>
          <w:sz w:val="28"/>
          <w:szCs w:val="28"/>
        </w:rPr>
        <w:t>18</w:t>
      </w:r>
      <w:r>
        <w:rPr>
          <w:rFonts w:ascii="Times New Roman" w:hAnsi="Times New Roman"/>
          <w:b w:val="0"/>
          <w:bCs/>
          <w:sz w:val="28"/>
          <w:szCs w:val="28"/>
        </w:rPr>
        <w:t>.08.2010</w:t>
      </w:r>
      <w:r w:rsidRPr="00EC1F75">
        <w:rPr>
          <w:rFonts w:ascii="Times New Roman" w:hAnsi="Times New Roman"/>
          <w:b w:val="0"/>
          <w:bCs/>
          <w:sz w:val="28"/>
          <w:szCs w:val="28"/>
        </w:rPr>
        <w:t xml:space="preserve"> года №</w:t>
      </w:r>
      <w:r w:rsidR="004557E7">
        <w:rPr>
          <w:rFonts w:ascii="Times New Roman" w:hAnsi="Times New Roman"/>
          <w:b w:val="0"/>
          <w:bCs/>
          <w:sz w:val="28"/>
          <w:szCs w:val="28"/>
        </w:rPr>
        <w:t>41-1</w:t>
      </w:r>
      <w:r w:rsidRPr="00EC1F75">
        <w:rPr>
          <w:rFonts w:ascii="Times New Roman" w:hAnsi="Times New Roman"/>
          <w:b w:val="0"/>
          <w:bCs/>
          <w:sz w:val="28"/>
          <w:szCs w:val="28"/>
        </w:rPr>
        <w:t xml:space="preserve"> «Об утверждении Положения о комиссии по соблюдению требований к служебному поведению муниципальных служащих и урегулированию конфликта интересов и состава комиссии по соблюдению требований к служебному поведению муниципальных служащих</w:t>
      </w:r>
      <w:r w:rsidR="004557E7">
        <w:rPr>
          <w:rFonts w:ascii="Times New Roman" w:hAnsi="Times New Roman"/>
          <w:b w:val="0"/>
          <w:bCs/>
          <w:sz w:val="28"/>
          <w:szCs w:val="28"/>
        </w:rPr>
        <w:t>»</w:t>
      </w:r>
      <w:r w:rsidRPr="00EC1F75">
        <w:rPr>
          <w:rFonts w:ascii="Times New Roman" w:hAnsi="Times New Roman"/>
          <w:b w:val="0"/>
          <w:sz w:val="28"/>
          <w:szCs w:val="28"/>
        </w:rPr>
        <w:t xml:space="preserve"> </w:t>
      </w:r>
      <w:r w:rsidRPr="00EC1F75">
        <w:rPr>
          <w:rFonts w:ascii="Times New Roman" w:hAnsi="Times New Roman"/>
          <w:b w:val="0"/>
          <w:bCs/>
          <w:sz w:val="28"/>
          <w:szCs w:val="28"/>
        </w:rPr>
        <w:t xml:space="preserve">считать утратившим силу. </w:t>
      </w:r>
    </w:p>
    <w:p w:rsidR="00C54C76" w:rsidRDefault="00C54C76" w:rsidP="00C54C76">
      <w:pPr>
        <w:ind w:firstLine="709"/>
        <w:jc w:val="both"/>
        <w:rPr>
          <w:sz w:val="28"/>
          <w:szCs w:val="28"/>
        </w:rPr>
      </w:pPr>
      <w:r w:rsidRPr="00EC1F75">
        <w:rPr>
          <w:b/>
          <w:bCs/>
        </w:rPr>
        <w:t xml:space="preserve"> </w:t>
      </w:r>
      <w:r>
        <w:rPr>
          <w:b/>
          <w:bCs/>
        </w:rPr>
        <w:t>3.</w:t>
      </w:r>
      <w:r w:rsidRPr="00F72A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Обнародовать настоящее Постановление на информационном стенде в администрации сельского поселения </w:t>
      </w:r>
      <w:proofErr w:type="spellStart"/>
      <w:r w:rsidRPr="004557E7">
        <w:rPr>
          <w:bCs/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по адресу: Республика Башкортостан,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4557E7">
        <w:rPr>
          <w:sz w:val="28"/>
          <w:szCs w:val="28"/>
        </w:rPr>
        <w:t>д</w:t>
      </w:r>
      <w:proofErr w:type="gramStart"/>
      <w:r w:rsidR="004557E7">
        <w:rPr>
          <w:sz w:val="28"/>
          <w:szCs w:val="28"/>
        </w:rPr>
        <w:t>.Ч</w:t>
      </w:r>
      <w:proofErr w:type="gramEnd"/>
      <w:r w:rsidR="004557E7">
        <w:rPr>
          <w:sz w:val="28"/>
          <w:szCs w:val="28"/>
        </w:rPr>
        <w:t>улпан</w:t>
      </w:r>
      <w:proofErr w:type="spellEnd"/>
      <w:r>
        <w:rPr>
          <w:sz w:val="28"/>
          <w:szCs w:val="28"/>
        </w:rPr>
        <w:t>, ул.</w:t>
      </w:r>
      <w:r w:rsidR="004557E7">
        <w:rPr>
          <w:sz w:val="28"/>
          <w:szCs w:val="28"/>
        </w:rPr>
        <w:t>Зеленая</w:t>
      </w:r>
      <w:r>
        <w:rPr>
          <w:sz w:val="28"/>
          <w:szCs w:val="28"/>
        </w:rPr>
        <w:t>, д.</w:t>
      </w:r>
      <w:r w:rsidR="004557E7">
        <w:rPr>
          <w:sz w:val="28"/>
          <w:szCs w:val="28"/>
        </w:rPr>
        <w:t>13</w:t>
      </w:r>
      <w:r>
        <w:rPr>
          <w:sz w:val="28"/>
          <w:szCs w:val="28"/>
        </w:rPr>
        <w:t xml:space="preserve"> и на  официальном сайте Администрации </w:t>
      </w:r>
      <w:r w:rsidR="004557E7" w:rsidRPr="004557E7">
        <w:rPr>
          <w:bCs/>
          <w:sz w:val="28"/>
          <w:szCs w:val="28"/>
        </w:rPr>
        <w:t xml:space="preserve">сельского поселения </w:t>
      </w:r>
      <w:proofErr w:type="spellStart"/>
      <w:r w:rsidR="004557E7" w:rsidRPr="004557E7">
        <w:rPr>
          <w:bCs/>
          <w:sz w:val="28"/>
          <w:szCs w:val="28"/>
        </w:rPr>
        <w:t>Янгантауский</w:t>
      </w:r>
      <w:proofErr w:type="spellEnd"/>
      <w:r w:rsidR="004557E7" w:rsidRPr="004557E7">
        <w:rPr>
          <w:bCs/>
          <w:sz w:val="28"/>
          <w:szCs w:val="28"/>
        </w:rPr>
        <w:t xml:space="preserve"> </w:t>
      </w:r>
      <w:r w:rsidR="004557E7" w:rsidRPr="004557E7">
        <w:rPr>
          <w:bCs/>
          <w:sz w:val="28"/>
          <w:szCs w:val="28"/>
        </w:rPr>
        <w:lastRenderedPageBreak/>
        <w:t xml:space="preserve">сельсовет муниципального района </w:t>
      </w:r>
      <w:proofErr w:type="spellStart"/>
      <w:r w:rsidR="004557E7" w:rsidRPr="004557E7">
        <w:rPr>
          <w:bCs/>
          <w:sz w:val="28"/>
          <w:szCs w:val="28"/>
        </w:rPr>
        <w:t>Салаватский</w:t>
      </w:r>
      <w:proofErr w:type="spellEnd"/>
      <w:r w:rsidR="004557E7" w:rsidRPr="004557E7">
        <w:rPr>
          <w:bCs/>
          <w:sz w:val="28"/>
          <w:szCs w:val="28"/>
        </w:rPr>
        <w:t xml:space="preserve"> район Республики Башкортостан</w:t>
      </w:r>
      <w:r w:rsidR="004557E7" w:rsidRPr="004557E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по адресу: </w:t>
      </w:r>
      <w:hyperlink r:id="rId8" w:history="1">
        <w:r w:rsidR="00C24A27" w:rsidRPr="00A45847">
          <w:rPr>
            <w:rStyle w:val="a4"/>
            <w:sz w:val="28"/>
            <w:szCs w:val="28"/>
            <w:lang w:val="en-US"/>
          </w:rPr>
          <w:t>http</w:t>
        </w:r>
        <w:r w:rsidR="00C24A27" w:rsidRPr="00A45847">
          <w:rPr>
            <w:rStyle w:val="a4"/>
            <w:sz w:val="28"/>
            <w:szCs w:val="28"/>
          </w:rPr>
          <w:t>://</w:t>
        </w:r>
        <w:proofErr w:type="spellStart"/>
        <w:r w:rsidR="00C24A27" w:rsidRPr="00A45847">
          <w:rPr>
            <w:rStyle w:val="a4"/>
            <w:sz w:val="28"/>
            <w:szCs w:val="28"/>
          </w:rPr>
          <w:t>Янгантауский</w:t>
        </w:r>
        <w:proofErr w:type="spellEnd"/>
      </w:hyperlink>
      <w:r w:rsidR="00C24A27">
        <w:rPr>
          <w:sz w:val="28"/>
          <w:szCs w:val="28"/>
        </w:rPr>
        <w:t xml:space="preserve"> РФ</w:t>
      </w:r>
      <w:r>
        <w:rPr>
          <w:sz w:val="28"/>
          <w:szCs w:val="28"/>
        </w:rPr>
        <w:t xml:space="preserve">. </w:t>
      </w:r>
    </w:p>
    <w:p w:rsidR="00C54C76" w:rsidRDefault="00C54C76" w:rsidP="00C54C76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72A3E">
        <w:rPr>
          <w:rFonts w:ascii="Times New Roman" w:hAnsi="Times New Roman"/>
          <w:b w:val="0"/>
          <w:sz w:val="28"/>
          <w:szCs w:val="28"/>
        </w:rPr>
        <w:t xml:space="preserve">4. </w:t>
      </w:r>
      <w:proofErr w:type="gramStart"/>
      <w:r w:rsidRPr="00F72A3E"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 w:rsidRPr="00F72A3E">
        <w:rPr>
          <w:rFonts w:ascii="Times New Roman" w:hAnsi="Times New Roman"/>
          <w:b w:val="0"/>
          <w:sz w:val="28"/>
          <w:szCs w:val="28"/>
        </w:rPr>
        <w:t xml:space="preserve"> исполнением настоящего постановления возложить на управляющ</w:t>
      </w:r>
      <w:r w:rsidR="00E264D8">
        <w:rPr>
          <w:rFonts w:ascii="Times New Roman" w:hAnsi="Times New Roman"/>
          <w:b w:val="0"/>
          <w:sz w:val="28"/>
          <w:szCs w:val="28"/>
        </w:rPr>
        <w:t>е</w:t>
      </w:r>
      <w:r w:rsidRPr="00F72A3E">
        <w:rPr>
          <w:rFonts w:ascii="Times New Roman" w:hAnsi="Times New Roman"/>
          <w:b w:val="0"/>
          <w:sz w:val="28"/>
          <w:szCs w:val="28"/>
        </w:rPr>
        <w:t xml:space="preserve">го делами администрации сельского поселения </w:t>
      </w:r>
      <w:proofErr w:type="spellStart"/>
      <w:r w:rsidRPr="00C54C76">
        <w:rPr>
          <w:rFonts w:ascii="Times New Roman" w:hAnsi="Times New Roman"/>
          <w:b w:val="0"/>
          <w:bCs/>
          <w:sz w:val="28"/>
          <w:szCs w:val="28"/>
        </w:rPr>
        <w:t>Янгантауский</w:t>
      </w:r>
      <w:proofErr w:type="spellEnd"/>
      <w:r w:rsidRPr="00F72A3E">
        <w:rPr>
          <w:rFonts w:ascii="Times New Roman" w:hAnsi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F72A3E">
        <w:rPr>
          <w:rFonts w:ascii="Times New Roman" w:hAnsi="Times New Roman"/>
          <w:b w:val="0"/>
          <w:sz w:val="28"/>
          <w:szCs w:val="28"/>
        </w:rPr>
        <w:t>Салаватский</w:t>
      </w:r>
      <w:proofErr w:type="spellEnd"/>
      <w:r w:rsidRPr="00F72A3E">
        <w:rPr>
          <w:rFonts w:ascii="Times New Roman" w:hAnsi="Times New Roman"/>
          <w:b w:val="0"/>
          <w:sz w:val="28"/>
          <w:szCs w:val="28"/>
        </w:rPr>
        <w:t xml:space="preserve"> район Республики Башкортостан </w:t>
      </w:r>
      <w:proofErr w:type="spellStart"/>
      <w:r w:rsidR="00C24A27">
        <w:rPr>
          <w:rFonts w:ascii="Times New Roman" w:hAnsi="Times New Roman"/>
          <w:b w:val="0"/>
          <w:sz w:val="28"/>
          <w:szCs w:val="28"/>
        </w:rPr>
        <w:t>Иштуганову</w:t>
      </w:r>
      <w:proofErr w:type="spellEnd"/>
      <w:r w:rsidR="00C24A27">
        <w:rPr>
          <w:rFonts w:ascii="Times New Roman" w:hAnsi="Times New Roman"/>
          <w:b w:val="0"/>
          <w:sz w:val="28"/>
          <w:szCs w:val="28"/>
        </w:rPr>
        <w:t xml:space="preserve"> Э.Д.</w:t>
      </w:r>
      <w:r w:rsidRPr="00F72A3E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C54C76" w:rsidRPr="00F72A3E" w:rsidRDefault="00C54C76" w:rsidP="00C54C76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  <w:r w:rsidRPr="00EC1F75">
        <w:rPr>
          <w:bCs/>
          <w:sz w:val="28"/>
          <w:szCs w:val="28"/>
        </w:rPr>
        <w:t xml:space="preserve">     Глава сельского поселения                                                     </w:t>
      </w:r>
      <w:r w:rsidR="00C24A27">
        <w:rPr>
          <w:bCs/>
          <w:sz w:val="28"/>
          <w:szCs w:val="28"/>
        </w:rPr>
        <w:t>Набиев А.Т.</w:t>
      </w: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Default="00C54C76" w:rsidP="00C54C76">
      <w:pPr>
        <w:rPr>
          <w:bCs/>
          <w:sz w:val="28"/>
          <w:szCs w:val="28"/>
        </w:rPr>
      </w:pPr>
    </w:p>
    <w:p w:rsidR="00C54C76" w:rsidRPr="00EC1F75" w:rsidRDefault="00C54C76" w:rsidP="00C54C7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C1F75">
        <w:rPr>
          <w:sz w:val="28"/>
          <w:szCs w:val="28"/>
        </w:rPr>
        <w:t xml:space="preserve">Приложение </w:t>
      </w:r>
    </w:p>
    <w:p w:rsidR="00C54C76" w:rsidRDefault="00C54C76" w:rsidP="00C54C7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C1F75">
        <w:rPr>
          <w:sz w:val="28"/>
          <w:szCs w:val="28"/>
        </w:rPr>
        <w:t xml:space="preserve">к </w:t>
      </w:r>
      <w:r w:rsidR="002F0C0F">
        <w:rPr>
          <w:sz w:val="28"/>
          <w:szCs w:val="28"/>
        </w:rPr>
        <w:t xml:space="preserve"> </w:t>
      </w:r>
      <w:r w:rsidRPr="00EC1F75">
        <w:rPr>
          <w:sz w:val="28"/>
          <w:szCs w:val="28"/>
        </w:rPr>
        <w:t>постановлени</w:t>
      </w:r>
      <w:r w:rsidR="00856885">
        <w:rPr>
          <w:sz w:val="28"/>
          <w:szCs w:val="28"/>
        </w:rPr>
        <w:t>ю</w:t>
      </w:r>
      <w:r w:rsidRPr="00EC1F75">
        <w:rPr>
          <w:sz w:val="28"/>
          <w:szCs w:val="28"/>
        </w:rPr>
        <w:t xml:space="preserve"> сельского поселения </w:t>
      </w:r>
      <w:proofErr w:type="spellStart"/>
      <w:r w:rsidRPr="00C54C76">
        <w:rPr>
          <w:bCs/>
          <w:sz w:val="28"/>
          <w:szCs w:val="28"/>
        </w:rPr>
        <w:t>Янгантауский</w:t>
      </w:r>
      <w:proofErr w:type="spellEnd"/>
      <w:r w:rsidRPr="00EC1F75">
        <w:rPr>
          <w:sz w:val="28"/>
          <w:szCs w:val="28"/>
        </w:rPr>
        <w:t xml:space="preserve"> сельсовет  муниципального района </w:t>
      </w:r>
      <w:proofErr w:type="spellStart"/>
      <w:r w:rsidRPr="00EC1F75">
        <w:rPr>
          <w:sz w:val="28"/>
          <w:szCs w:val="28"/>
        </w:rPr>
        <w:t>Салаватский</w:t>
      </w:r>
      <w:proofErr w:type="spellEnd"/>
      <w:r w:rsidRPr="00EC1F75">
        <w:rPr>
          <w:sz w:val="28"/>
          <w:szCs w:val="28"/>
        </w:rPr>
        <w:t xml:space="preserve"> район Республики Башкортостан </w:t>
      </w:r>
    </w:p>
    <w:p w:rsidR="00C54C76" w:rsidRPr="00EC1F75" w:rsidRDefault="00C54C76" w:rsidP="00C54C76">
      <w:pPr>
        <w:autoSpaceDE w:val="0"/>
        <w:autoSpaceDN w:val="0"/>
        <w:adjustRightInd w:val="0"/>
        <w:jc w:val="right"/>
        <w:rPr>
          <w:b/>
          <w:i/>
          <w:sz w:val="28"/>
          <w:szCs w:val="28"/>
          <w:u w:val="single"/>
        </w:rPr>
      </w:pPr>
      <w:r w:rsidRPr="00EC1F75">
        <w:rPr>
          <w:sz w:val="28"/>
          <w:szCs w:val="28"/>
        </w:rPr>
        <w:t xml:space="preserve">от </w:t>
      </w:r>
      <w:r w:rsidR="00856885">
        <w:rPr>
          <w:sz w:val="28"/>
          <w:szCs w:val="28"/>
        </w:rPr>
        <w:t>16 мая</w:t>
      </w:r>
      <w:r w:rsidRPr="00EC1F75">
        <w:rPr>
          <w:sz w:val="28"/>
          <w:szCs w:val="28"/>
        </w:rPr>
        <w:t xml:space="preserve"> 2018 года</w:t>
      </w:r>
      <w:r w:rsidR="00E71E64">
        <w:rPr>
          <w:sz w:val="28"/>
          <w:szCs w:val="28"/>
        </w:rPr>
        <w:t xml:space="preserve"> № 40</w:t>
      </w:r>
      <w:r w:rsidRPr="00EC1F75">
        <w:rPr>
          <w:sz w:val="28"/>
          <w:szCs w:val="28"/>
        </w:rPr>
        <w:t xml:space="preserve"> </w:t>
      </w:r>
      <w:r w:rsidRPr="00EC1F75">
        <w:rPr>
          <w:b/>
          <w:i/>
          <w:sz w:val="28"/>
          <w:szCs w:val="28"/>
          <w:u w:val="single"/>
        </w:rPr>
        <w:t xml:space="preserve"> </w:t>
      </w:r>
    </w:p>
    <w:p w:rsidR="00C54C76" w:rsidRPr="00EC1F75" w:rsidRDefault="00C54C76" w:rsidP="00C54C76">
      <w:pPr>
        <w:autoSpaceDE w:val="0"/>
        <w:autoSpaceDN w:val="0"/>
        <w:adjustRightInd w:val="0"/>
        <w:rPr>
          <w:b/>
          <w:i/>
          <w:sz w:val="28"/>
          <w:szCs w:val="28"/>
          <w:u w:val="single"/>
        </w:rPr>
      </w:pPr>
    </w:p>
    <w:p w:rsidR="00C54C76" w:rsidRPr="00EC1F75" w:rsidRDefault="00C54C76" w:rsidP="00C54C7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C76" w:rsidRPr="00EC1F75" w:rsidRDefault="00C54C76" w:rsidP="00C54C7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C76" w:rsidRPr="00EC1F75" w:rsidRDefault="00C54C76" w:rsidP="00C54C7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C1F75">
        <w:rPr>
          <w:b/>
          <w:bCs/>
          <w:sz w:val="28"/>
          <w:szCs w:val="28"/>
        </w:rPr>
        <w:t>ПОЛОЖЕНИЕ</w:t>
      </w:r>
    </w:p>
    <w:p w:rsidR="00C54C76" w:rsidRPr="00EC1F75" w:rsidRDefault="00C54C76" w:rsidP="00C54C7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C1F75">
        <w:rPr>
          <w:b/>
          <w:bCs/>
          <w:sz w:val="28"/>
          <w:szCs w:val="28"/>
        </w:rPr>
        <w:t xml:space="preserve">О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</w:t>
      </w:r>
      <w:r>
        <w:rPr>
          <w:b/>
          <w:bCs/>
          <w:sz w:val="28"/>
          <w:szCs w:val="28"/>
        </w:rPr>
        <w:t>ЯНГАНТАУСКИЙ</w:t>
      </w:r>
      <w:r w:rsidRPr="00EC1F75">
        <w:rPr>
          <w:b/>
          <w:bCs/>
          <w:sz w:val="28"/>
          <w:szCs w:val="28"/>
        </w:rPr>
        <w:t xml:space="preserve"> СЕЛЬСОВЕТ МУНИЦИПАЛЬНОГО РАЙОНА</w:t>
      </w:r>
    </w:p>
    <w:p w:rsidR="00C54C76" w:rsidRPr="00EC1F75" w:rsidRDefault="00C54C76" w:rsidP="00C54C7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C1F75">
        <w:rPr>
          <w:b/>
          <w:bCs/>
          <w:sz w:val="28"/>
          <w:szCs w:val="28"/>
        </w:rPr>
        <w:t xml:space="preserve"> САЛАВАТСКИЙ РАЙОН РБ</w:t>
      </w:r>
    </w:p>
    <w:p w:rsidR="00C54C76" w:rsidRPr="00EC1F75" w:rsidRDefault="00C54C76" w:rsidP="00C54C76">
      <w:pPr>
        <w:autoSpaceDE w:val="0"/>
        <w:autoSpaceDN w:val="0"/>
        <w:adjustRightInd w:val="0"/>
        <w:rPr>
          <w:sz w:val="28"/>
          <w:szCs w:val="28"/>
        </w:rPr>
      </w:pPr>
    </w:p>
    <w:p w:rsidR="00C54C76" w:rsidRPr="00EC1F75" w:rsidRDefault="00C54C76" w:rsidP="00C54C7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C1F75">
        <w:rPr>
          <w:sz w:val="28"/>
          <w:szCs w:val="28"/>
        </w:rPr>
        <w:t xml:space="preserve">1. </w:t>
      </w:r>
      <w:proofErr w:type="gramStart"/>
      <w:r w:rsidRPr="00EC1F75">
        <w:rPr>
          <w:sz w:val="28"/>
          <w:szCs w:val="28"/>
        </w:rPr>
        <w:t xml:space="preserve">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(далее - комиссии, комиссия), образуемых в органах  местного самоуправления в соответствии с Федеральным </w:t>
      </w:r>
      <w:hyperlink r:id="rId9" w:history="1">
        <w:r w:rsidRPr="00EC1F75">
          <w:rPr>
            <w:color w:val="000000"/>
            <w:sz w:val="28"/>
            <w:szCs w:val="28"/>
          </w:rPr>
          <w:t>законом</w:t>
        </w:r>
      </w:hyperlink>
      <w:r w:rsidRPr="00EC1F75">
        <w:rPr>
          <w:color w:val="000000"/>
          <w:sz w:val="28"/>
          <w:szCs w:val="28"/>
        </w:rPr>
        <w:t xml:space="preserve"> от 2 марта 2007 года N 25-ФЗ "О муниципальной службе в Российской Федерации" (далее - Федеральный закон "О муниципальной службе в Российской Федерации"), Федеральным </w:t>
      </w:r>
      <w:hyperlink r:id="rId10" w:history="1">
        <w:r w:rsidRPr="00EC1F75">
          <w:rPr>
            <w:color w:val="000000"/>
            <w:sz w:val="28"/>
            <w:szCs w:val="28"/>
          </w:rPr>
          <w:t>законом</w:t>
        </w:r>
      </w:hyperlink>
      <w:r w:rsidRPr="00EC1F75">
        <w:rPr>
          <w:color w:val="000000"/>
          <w:sz w:val="28"/>
          <w:szCs w:val="28"/>
        </w:rPr>
        <w:t xml:space="preserve"> от 25 декабря</w:t>
      </w:r>
      <w:proofErr w:type="gramEnd"/>
      <w:r w:rsidRPr="00EC1F75">
        <w:rPr>
          <w:color w:val="000000"/>
          <w:sz w:val="28"/>
          <w:szCs w:val="28"/>
        </w:rPr>
        <w:t xml:space="preserve"> 2008 года N 273-ФЗ "О противодействии коррупции" (далее - Федеральный закон "О противодействии коррупции").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color w:val="000000"/>
          <w:sz w:val="28"/>
          <w:szCs w:val="28"/>
        </w:rPr>
        <w:t xml:space="preserve">2. Комиссии в своей деятельности руководствуются </w:t>
      </w:r>
      <w:hyperlink r:id="rId11" w:history="1">
        <w:r w:rsidRPr="00EC1F75">
          <w:rPr>
            <w:color w:val="000000"/>
            <w:sz w:val="28"/>
            <w:szCs w:val="28"/>
          </w:rPr>
          <w:t>Конституцией</w:t>
        </w:r>
      </w:hyperlink>
      <w:r w:rsidRPr="00EC1F75">
        <w:rPr>
          <w:color w:val="000000"/>
          <w:sz w:val="28"/>
          <w:szCs w:val="28"/>
        </w:rPr>
        <w:t xml:space="preserve"> Российской Федерации, </w:t>
      </w:r>
      <w:hyperlink r:id="rId12" w:history="1">
        <w:r w:rsidRPr="00EC1F75">
          <w:rPr>
            <w:color w:val="000000"/>
            <w:sz w:val="28"/>
            <w:szCs w:val="28"/>
          </w:rPr>
          <w:t>Конституцией</w:t>
        </w:r>
      </w:hyperlink>
      <w:r w:rsidRPr="00EC1F75">
        <w:rPr>
          <w:color w:val="000000"/>
          <w:sz w:val="28"/>
          <w:szCs w:val="28"/>
        </w:rPr>
        <w:t xml:space="preserve"> Р</w:t>
      </w:r>
      <w:r w:rsidRPr="00EC1F75">
        <w:rPr>
          <w:sz w:val="28"/>
          <w:szCs w:val="28"/>
        </w:rPr>
        <w:t>еспублики Башкортостан, федеральными конституционными законами, федеральными законами, законами Республики Башкортостан, указами и распоряжениями Президента Российской Федерации и Главы Республики Башкортостан, постановлениями и распоряжениями Правительства Российской Федерации и Правительства Республики Башкортостан, настоящим Положением, а также актами органов местного самоуправления.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3. Основной задачей комиссий является содействие органам местного самоуправления: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C1F75">
        <w:rPr>
          <w:sz w:val="28"/>
          <w:szCs w:val="28"/>
        </w:rPr>
        <w:t xml:space="preserve">а) в обеспечении соблюдения муниципальными служащими ограничений и 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</w:t>
      </w:r>
      <w:hyperlink r:id="rId13" w:history="1">
        <w:r w:rsidRPr="00EC1F75">
          <w:rPr>
            <w:color w:val="000000"/>
            <w:sz w:val="28"/>
            <w:szCs w:val="28"/>
          </w:rPr>
          <w:t>законом</w:t>
        </w:r>
      </w:hyperlink>
      <w:r w:rsidRPr="00EC1F75">
        <w:rPr>
          <w:color w:val="000000"/>
          <w:sz w:val="28"/>
          <w:szCs w:val="28"/>
        </w:rPr>
        <w:t xml:space="preserve"> "О муниципальной службе в Российской Федерации", Федеральным </w:t>
      </w:r>
      <w:hyperlink r:id="rId14" w:history="1">
        <w:r w:rsidRPr="00EC1F75">
          <w:rPr>
            <w:color w:val="000000"/>
            <w:sz w:val="28"/>
            <w:szCs w:val="28"/>
          </w:rPr>
          <w:t>законом</w:t>
        </w:r>
      </w:hyperlink>
      <w:r w:rsidRPr="00EC1F75">
        <w:rPr>
          <w:sz w:val="28"/>
          <w:szCs w:val="28"/>
        </w:rPr>
        <w:t xml:space="preserve"> "О противодействии коррупции", другими федеральными законами (далее - требования к </w:t>
      </w:r>
      <w:r w:rsidRPr="00EC1F75">
        <w:rPr>
          <w:sz w:val="28"/>
          <w:szCs w:val="28"/>
        </w:rPr>
        <w:lastRenderedPageBreak/>
        <w:t>служебному поведению и (или) требования об урегулировании конфликта интересов);</w:t>
      </w:r>
      <w:proofErr w:type="gramEnd"/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б) в осуществлении в сельском поселении мер по предупреждению коррупции.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 xml:space="preserve"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сельском поселении </w:t>
      </w:r>
      <w:proofErr w:type="spellStart"/>
      <w:r w:rsidR="002F0C0F">
        <w:rPr>
          <w:sz w:val="28"/>
          <w:szCs w:val="28"/>
        </w:rPr>
        <w:t>Янгантауский</w:t>
      </w:r>
      <w:proofErr w:type="spellEnd"/>
      <w:r w:rsidR="002F0C0F" w:rsidRPr="00EC1F75">
        <w:rPr>
          <w:sz w:val="28"/>
          <w:szCs w:val="28"/>
        </w:rPr>
        <w:t xml:space="preserve"> </w:t>
      </w:r>
      <w:r w:rsidRPr="00EC1F75">
        <w:rPr>
          <w:sz w:val="28"/>
          <w:szCs w:val="28"/>
        </w:rPr>
        <w:t>сельсовет.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 xml:space="preserve">5. Комиссия образуется нормативным правовым актом администрации сельского поселения </w:t>
      </w:r>
      <w:proofErr w:type="spellStart"/>
      <w:r w:rsidR="002F0C0F">
        <w:rPr>
          <w:sz w:val="28"/>
          <w:szCs w:val="28"/>
        </w:rPr>
        <w:t>Янгантауский</w:t>
      </w:r>
      <w:proofErr w:type="spellEnd"/>
      <w:r w:rsidRPr="00EC1F75">
        <w:rPr>
          <w:sz w:val="28"/>
          <w:szCs w:val="28"/>
        </w:rPr>
        <w:t xml:space="preserve"> сельсовет. Указанным актом утверждаются состав комиссии и порядок ее работы.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6. В состав комиссии входят: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а) председатель комиссии – глава сельского поселения;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 xml:space="preserve">б) заместитель председателя комиссии, назначаемый главой сельского поселения </w:t>
      </w:r>
      <w:proofErr w:type="spellStart"/>
      <w:r w:rsidR="002F0C0F">
        <w:rPr>
          <w:sz w:val="28"/>
          <w:szCs w:val="28"/>
        </w:rPr>
        <w:t>Янгантауский</w:t>
      </w:r>
      <w:proofErr w:type="spellEnd"/>
      <w:r w:rsidR="002F0C0F" w:rsidRPr="00EC1F75">
        <w:rPr>
          <w:sz w:val="28"/>
          <w:szCs w:val="28"/>
        </w:rPr>
        <w:t xml:space="preserve"> </w:t>
      </w:r>
      <w:r w:rsidRPr="00EC1F75">
        <w:rPr>
          <w:sz w:val="28"/>
          <w:szCs w:val="28"/>
        </w:rPr>
        <w:t>сельсовет из числа членов комиссии, замещающих должности муниципальной службы в органе местного самоуправления;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в) секретарь комиссии – управляющий делами;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г) члены комиссии - муниципальные служащие;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27"/>
      <w:bookmarkEnd w:id="0"/>
      <w:r w:rsidRPr="00EC1F75">
        <w:rPr>
          <w:sz w:val="28"/>
          <w:szCs w:val="28"/>
        </w:rPr>
        <w:t>7. В состав комиссии также могут быть включены представители научных организаций и образовательных организаций среднего профессионального образования, высшего образования, дополнительного профессионального образования, деятельность которых связана с муниципальной службой.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 xml:space="preserve">8. В состав комиссии органа местного самоуправления сельского  поселения </w:t>
      </w:r>
      <w:proofErr w:type="spellStart"/>
      <w:r w:rsidR="002F0C0F">
        <w:rPr>
          <w:sz w:val="28"/>
          <w:szCs w:val="28"/>
        </w:rPr>
        <w:t>Янгантауский</w:t>
      </w:r>
      <w:proofErr w:type="spellEnd"/>
      <w:r w:rsidR="002F0C0F" w:rsidRPr="00EC1F75">
        <w:rPr>
          <w:sz w:val="28"/>
          <w:szCs w:val="28"/>
        </w:rPr>
        <w:t xml:space="preserve"> </w:t>
      </w:r>
      <w:r w:rsidRPr="00EC1F75">
        <w:rPr>
          <w:sz w:val="28"/>
          <w:szCs w:val="28"/>
        </w:rPr>
        <w:t>сельсовет, находящегося в составе муниципального района, могут быть включены по согласованию руководители и специалисты муниципальных предприятий и учреждений, а также представители администрации  муниципального района.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31"/>
      <w:bookmarkEnd w:id="1"/>
      <w:r w:rsidRPr="00EC1F75">
        <w:rPr>
          <w:sz w:val="28"/>
          <w:szCs w:val="28"/>
        </w:rPr>
        <w:t>10. Руководитель органа местного самоуправления может принять решение о включении в состав комиссии: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а) представителя общественной организации ветеранов, созданной в органе местного самоуправления;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б) представителя профсоюзной организации, действующей в установленном порядке в органе местного самоуправления.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 xml:space="preserve">11. </w:t>
      </w:r>
      <w:proofErr w:type="gramStart"/>
      <w:r w:rsidRPr="00EC1F75">
        <w:rPr>
          <w:sz w:val="28"/>
          <w:szCs w:val="28"/>
        </w:rPr>
        <w:t xml:space="preserve">Лица, указанные </w:t>
      </w:r>
      <w:r w:rsidRPr="00EC1F75">
        <w:rPr>
          <w:color w:val="000000"/>
          <w:sz w:val="28"/>
          <w:szCs w:val="28"/>
        </w:rPr>
        <w:t xml:space="preserve">в </w:t>
      </w:r>
      <w:hyperlink w:anchor="Par27" w:history="1">
        <w:r w:rsidRPr="00EC1F75">
          <w:rPr>
            <w:color w:val="000000"/>
            <w:sz w:val="28"/>
            <w:szCs w:val="28"/>
          </w:rPr>
          <w:t>пунктах 7</w:t>
        </w:r>
      </w:hyperlink>
      <w:r w:rsidRPr="00EC1F75">
        <w:rPr>
          <w:color w:val="000000"/>
          <w:sz w:val="28"/>
          <w:szCs w:val="28"/>
        </w:rPr>
        <w:t xml:space="preserve"> и </w:t>
      </w:r>
      <w:hyperlink w:anchor="Par31" w:history="1">
        <w:r w:rsidRPr="00EC1F75">
          <w:rPr>
            <w:color w:val="000000"/>
            <w:sz w:val="28"/>
            <w:szCs w:val="28"/>
          </w:rPr>
          <w:t>10</w:t>
        </w:r>
      </w:hyperlink>
      <w:r w:rsidRPr="00EC1F75">
        <w:rPr>
          <w:sz w:val="28"/>
          <w:szCs w:val="28"/>
        </w:rPr>
        <w:t xml:space="preserve"> настоящего Положения, включаются в состав комиссии в установленном порядке по согласованию с научными организациями и образовательными организациями среднего профессионального образования, высшего образования, дополнительного профессионального образования, с общественной организацией ветеранов, созданной в органе местного самоуправления, с профсоюзной организацией, </w:t>
      </w:r>
      <w:r w:rsidRPr="00EC1F75">
        <w:rPr>
          <w:sz w:val="28"/>
          <w:szCs w:val="28"/>
        </w:rPr>
        <w:lastRenderedPageBreak/>
        <w:t>действующей в установленном порядке в органе местного самоуправления, на основании запроса руководителя органа местного самоуправления.</w:t>
      </w:r>
      <w:proofErr w:type="gramEnd"/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12.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13.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14. В заседаниях комиссии с правом совещательного голоса участвуют: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C1F75">
        <w:rPr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40"/>
      <w:bookmarkEnd w:id="2"/>
      <w:r w:rsidRPr="00EC1F75">
        <w:rPr>
          <w:sz w:val="28"/>
          <w:szCs w:val="28"/>
        </w:rPr>
        <w:t xml:space="preserve">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</w:t>
      </w:r>
      <w:proofErr w:type="gramStart"/>
      <w:r w:rsidRPr="00EC1F75">
        <w:rPr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15.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16.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43"/>
      <w:bookmarkEnd w:id="3"/>
      <w:r w:rsidRPr="00EC1F75">
        <w:rPr>
          <w:sz w:val="28"/>
          <w:szCs w:val="28"/>
        </w:rPr>
        <w:t>17. Основаниями для проведения заседания комиссии являются: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44"/>
      <w:bookmarkEnd w:id="4"/>
      <w:r w:rsidRPr="00EC1F75">
        <w:rPr>
          <w:sz w:val="28"/>
          <w:szCs w:val="28"/>
        </w:rPr>
        <w:t xml:space="preserve">а) представление руководителем органа местного самоуправления в соответствии </w:t>
      </w:r>
      <w:r w:rsidRPr="00EC1F75">
        <w:rPr>
          <w:color w:val="000000"/>
          <w:sz w:val="28"/>
          <w:szCs w:val="28"/>
        </w:rPr>
        <w:t xml:space="preserve">с </w:t>
      </w:r>
      <w:hyperlink r:id="rId15" w:history="1">
        <w:r w:rsidRPr="00EC1F75">
          <w:rPr>
            <w:color w:val="000000"/>
            <w:sz w:val="28"/>
            <w:szCs w:val="28"/>
          </w:rPr>
          <w:t>подпунктом "г" пункта 21</w:t>
        </w:r>
      </w:hyperlink>
      <w:r w:rsidRPr="00EC1F75">
        <w:rPr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службы, </w:t>
      </w:r>
      <w:r w:rsidRPr="00EC1F75">
        <w:rPr>
          <w:sz w:val="28"/>
          <w:szCs w:val="28"/>
        </w:rPr>
        <w:lastRenderedPageBreak/>
        <w:t>муниципальными служащими, и соблюдения муниципальными служащими требований к служебному поведению (далее - Положение о проверке достоверности и полноты сведений), материалов проверки, свидетельствующих: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45"/>
      <w:bookmarkEnd w:id="5"/>
      <w:r w:rsidRPr="00EC1F75">
        <w:rPr>
          <w:sz w:val="28"/>
          <w:szCs w:val="28"/>
        </w:rPr>
        <w:t xml:space="preserve">о представлении муниципальным служащим недостоверных или неполных сведений, предусмотренных </w:t>
      </w:r>
      <w:hyperlink r:id="rId16" w:history="1">
        <w:r w:rsidRPr="00EC1F75">
          <w:rPr>
            <w:color w:val="000000"/>
            <w:sz w:val="28"/>
            <w:szCs w:val="28"/>
          </w:rPr>
          <w:t>подпунктом "а" пункта 1</w:t>
        </w:r>
      </w:hyperlink>
      <w:r w:rsidRPr="00EC1F75">
        <w:rPr>
          <w:color w:val="000000"/>
          <w:sz w:val="28"/>
          <w:szCs w:val="28"/>
        </w:rPr>
        <w:t xml:space="preserve"> П</w:t>
      </w:r>
      <w:r w:rsidRPr="00EC1F75">
        <w:rPr>
          <w:sz w:val="28"/>
          <w:szCs w:val="28"/>
        </w:rPr>
        <w:t>оложения о проверке достоверности и полноты сведений;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Par46"/>
      <w:bookmarkEnd w:id="6"/>
      <w:r w:rsidRPr="00EC1F75">
        <w:rPr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7" w:name="Par47"/>
      <w:bookmarkEnd w:id="7"/>
      <w:r w:rsidRPr="00EC1F75">
        <w:rPr>
          <w:sz w:val="28"/>
          <w:szCs w:val="28"/>
        </w:rPr>
        <w:t xml:space="preserve">б) </w:t>
      </w:r>
      <w:proofErr w:type="gramStart"/>
      <w:r w:rsidRPr="00EC1F75">
        <w:rPr>
          <w:sz w:val="28"/>
          <w:szCs w:val="28"/>
        </w:rPr>
        <w:t>поступившее</w:t>
      </w:r>
      <w:proofErr w:type="gramEnd"/>
      <w:r w:rsidRPr="00EC1F75">
        <w:rPr>
          <w:sz w:val="28"/>
          <w:szCs w:val="28"/>
        </w:rPr>
        <w:t xml:space="preserve">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в порядке, установленном нормативным правовым актом органа местного самоуправления: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8" w:name="Par48"/>
      <w:bookmarkEnd w:id="8"/>
      <w:proofErr w:type="gramStart"/>
      <w:r w:rsidRPr="00EC1F75">
        <w:rPr>
          <w:sz w:val="28"/>
          <w:szCs w:val="28"/>
        </w:rPr>
        <w:t>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</w:t>
      </w:r>
      <w:proofErr w:type="gramEnd"/>
      <w:r w:rsidRPr="00EC1F75">
        <w:rPr>
          <w:sz w:val="28"/>
          <w:szCs w:val="28"/>
        </w:rPr>
        <w:t xml:space="preserve"> двух лет со дня увольнения с муниципальной службы;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9" w:name="Par49"/>
      <w:bookmarkEnd w:id="9"/>
      <w:r w:rsidRPr="00EC1F75"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0" w:name="Par51"/>
      <w:bookmarkEnd w:id="10"/>
      <w:r w:rsidRPr="00EC1F75"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1" w:name="Par53"/>
      <w:bookmarkEnd w:id="11"/>
      <w:r w:rsidRPr="00EC1F75">
        <w:rPr>
          <w:sz w:val="28"/>
          <w:szCs w:val="28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2" w:name="Par54"/>
      <w:bookmarkEnd w:id="12"/>
      <w:proofErr w:type="gramStart"/>
      <w:r w:rsidRPr="00EC1F75">
        <w:rPr>
          <w:sz w:val="28"/>
          <w:szCs w:val="28"/>
        </w:rPr>
        <w:t xml:space="preserve">г) поступившее в соответствии </w:t>
      </w:r>
      <w:r w:rsidRPr="00EC1F75">
        <w:rPr>
          <w:color w:val="000000"/>
          <w:sz w:val="28"/>
          <w:szCs w:val="28"/>
        </w:rPr>
        <w:t xml:space="preserve">с </w:t>
      </w:r>
      <w:hyperlink r:id="rId17" w:history="1">
        <w:r w:rsidRPr="00EC1F75">
          <w:rPr>
            <w:color w:val="000000"/>
            <w:sz w:val="28"/>
            <w:szCs w:val="28"/>
          </w:rPr>
          <w:t>частью 4 статьи 12</w:t>
        </w:r>
      </w:hyperlink>
      <w:r w:rsidRPr="00EC1F75">
        <w:rPr>
          <w:color w:val="000000"/>
          <w:sz w:val="28"/>
          <w:szCs w:val="28"/>
        </w:rPr>
        <w:t xml:space="preserve"> Федерального закона "О противодействии коррупции" и </w:t>
      </w:r>
      <w:hyperlink r:id="rId18" w:history="1">
        <w:r w:rsidRPr="00EC1F75">
          <w:rPr>
            <w:color w:val="000000"/>
            <w:sz w:val="28"/>
            <w:szCs w:val="28"/>
          </w:rPr>
          <w:t>статьей 64.1</w:t>
        </w:r>
      </w:hyperlink>
      <w:r w:rsidRPr="00EC1F75">
        <w:rPr>
          <w:color w:val="000000"/>
          <w:sz w:val="28"/>
          <w:szCs w:val="28"/>
        </w:rPr>
        <w:t xml:space="preserve"> Трудового кодекса Российской Федерации в орган местного самоуправления</w:t>
      </w:r>
      <w:r w:rsidRPr="00EC1F75">
        <w:rPr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</w:t>
      </w:r>
      <w:proofErr w:type="gramEnd"/>
      <w:r w:rsidRPr="00EC1F75">
        <w:rPr>
          <w:sz w:val="28"/>
          <w:szCs w:val="28"/>
        </w:rPr>
        <w:t xml:space="preserve"> его должностные (служебные) обязанности, исполняемые во время замещения должности в органе местного самоуправления, при условии, что указанному </w:t>
      </w:r>
      <w:r w:rsidRPr="00EC1F75">
        <w:rPr>
          <w:sz w:val="28"/>
          <w:szCs w:val="28"/>
        </w:rPr>
        <w:lastRenderedPageBreak/>
        <w:t xml:space="preserve">гражданину комиссией ранее было отказано во вступлении в трудовые и гражданско-правовые отношения с данной организацией </w:t>
      </w:r>
      <w:proofErr w:type="gramStart"/>
      <w:r w:rsidRPr="00EC1F75">
        <w:rPr>
          <w:sz w:val="28"/>
          <w:szCs w:val="28"/>
        </w:rPr>
        <w:t>или</w:t>
      </w:r>
      <w:proofErr w:type="gramEnd"/>
      <w:r w:rsidRPr="00EC1F75">
        <w:rPr>
          <w:sz w:val="28"/>
          <w:szCs w:val="28"/>
        </w:rPr>
        <w:t xml:space="preserve">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3" w:name="Par56"/>
      <w:bookmarkEnd w:id="13"/>
      <w:r w:rsidRPr="00EC1F75">
        <w:rPr>
          <w:sz w:val="28"/>
          <w:szCs w:val="28"/>
        </w:rPr>
        <w:t xml:space="preserve">17.1. Обращение, указанное в </w:t>
      </w:r>
      <w:hyperlink w:anchor="Par48" w:history="1">
        <w:r w:rsidRPr="00EC1F75">
          <w:rPr>
            <w:color w:val="000000"/>
            <w:sz w:val="28"/>
            <w:szCs w:val="28"/>
          </w:rPr>
          <w:t>абзаце втором подпункта "б" пункта 17</w:t>
        </w:r>
      </w:hyperlink>
      <w:r w:rsidRPr="00EC1F75">
        <w:rPr>
          <w:color w:val="000000"/>
          <w:sz w:val="28"/>
          <w:szCs w:val="28"/>
        </w:rPr>
        <w:t xml:space="preserve"> настоящего Положения, подается гражданином, замещавшим должность</w:t>
      </w:r>
      <w:r w:rsidRPr="00EC1F75">
        <w:rPr>
          <w:sz w:val="28"/>
          <w:szCs w:val="28"/>
        </w:rPr>
        <w:t xml:space="preserve"> муниципальной службы в органе местного самоуправления, в кадровую службу органа местного самоуправления. </w:t>
      </w:r>
      <w:proofErr w:type="gramStart"/>
      <w:r w:rsidRPr="00EC1F75">
        <w:rPr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EC1F75">
        <w:rPr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кадровой службе органа местного самоуправления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9" w:history="1">
        <w:r w:rsidRPr="00EC1F75">
          <w:rPr>
            <w:color w:val="000000"/>
            <w:sz w:val="28"/>
            <w:szCs w:val="28"/>
          </w:rPr>
          <w:t>статьи 12</w:t>
        </w:r>
      </w:hyperlink>
      <w:r w:rsidRPr="00EC1F75">
        <w:rPr>
          <w:sz w:val="28"/>
          <w:szCs w:val="28"/>
        </w:rPr>
        <w:t xml:space="preserve"> Федерального закона "О противодействии коррупции".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 xml:space="preserve">17.2. Обращение, указанное в </w:t>
      </w:r>
      <w:hyperlink w:anchor="Par48" w:history="1">
        <w:r w:rsidRPr="00EC1F75">
          <w:rPr>
            <w:color w:val="000000"/>
            <w:sz w:val="28"/>
            <w:szCs w:val="28"/>
          </w:rPr>
          <w:t>абзаце втором подпункта "б" пункта 17</w:t>
        </w:r>
      </w:hyperlink>
      <w:r w:rsidRPr="00EC1F75">
        <w:rPr>
          <w:color w:val="000000"/>
          <w:sz w:val="28"/>
          <w:szCs w:val="28"/>
        </w:rPr>
        <w:t xml:space="preserve"> </w:t>
      </w:r>
      <w:r w:rsidRPr="00EC1F75">
        <w:rPr>
          <w:sz w:val="28"/>
          <w:szCs w:val="28"/>
        </w:rPr>
        <w:t>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bookmarkStart w:id="14" w:name="Par60"/>
      <w:bookmarkEnd w:id="14"/>
      <w:r w:rsidRPr="00EC1F75">
        <w:rPr>
          <w:sz w:val="28"/>
          <w:szCs w:val="28"/>
        </w:rPr>
        <w:t xml:space="preserve">17.3. Уведомление, указанное в </w:t>
      </w:r>
      <w:hyperlink w:anchor="Par54" w:history="1">
        <w:r w:rsidRPr="00EC1F75">
          <w:rPr>
            <w:color w:val="000000"/>
            <w:sz w:val="28"/>
            <w:szCs w:val="28"/>
          </w:rPr>
          <w:t>подпункте "г" пункта 17</w:t>
        </w:r>
      </w:hyperlink>
      <w:r w:rsidRPr="00EC1F75">
        <w:rPr>
          <w:color w:val="000000"/>
          <w:sz w:val="28"/>
          <w:szCs w:val="28"/>
        </w:rPr>
        <w:t xml:space="preserve"> настоящего Положения, рассматривается кадровой службой органа</w:t>
      </w:r>
      <w:r w:rsidRPr="00EC1F75">
        <w:rPr>
          <w:sz w:val="28"/>
          <w:szCs w:val="28"/>
        </w:rPr>
        <w:t xml:space="preserve"> местного самоуправления, которая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</w:t>
      </w:r>
      <w:r w:rsidRPr="00EC1F75">
        <w:rPr>
          <w:color w:val="000000"/>
          <w:sz w:val="28"/>
          <w:szCs w:val="28"/>
        </w:rPr>
        <w:t xml:space="preserve">требований </w:t>
      </w:r>
      <w:hyperlink r:id="rId20" w:history="1">
        <w:r w:rsidRPr="00EC1F75">
          <w:rPr>
            <w:color w:val="000000"/>
            <w:sz w:val="28"/>
            <w:szCs w:val="28"/>
          </w:rPr>
          <w:t>статьи 12</w:t>
        </w:r>
      </w:hyperlink>
      <w:r w:rsidRPr="00EC1F75">
        <w:rPr>
          <w:color w:val="000000"/>
          <w:sz w:val="28"/>
          <w:szCs w:val="28"/>
        </w:rPr>
        <w:t xml:space="preserve"> Федерального закона "О противодействии коррупции".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5" w:name="Par62"/>
      <w:bookmarkEnd w:id="15"/>
      <w:r w:rsidRPr="00EC1F75">
        <w:rPr>
          <w:sz w:val="28"/>
          <w:szCs w:val="28"/>
        </w:rPr>
        <w:t xml:space="preserve">17.4. Уведомление, указанное в </w:t>
      </w:r>
      <w:hyperlink w:anchor="Par51" w:history="1">
        <w:r w:rsidRPr="00EC1F75">
          <w:rPr>
            <w:color w:val="000000"/>
            <w:sz w:val="28"/>
            <w:szCs w:val="28"/>
          </w:rPr>
          <w:t>абзаце четвертом подпункта "б" пункта 17</w:t>
        </w:r>
      </w:hyperlink>
      <w:r w:rsidRPr="00EC1F75">
        <w:rPr>
          <w:color w:val="000000"/>
          <w:sz w:val="28"/>
          <w:szCs w:val="28"/>
        </w:rPr>
        <w:t xml:space="preserve"> настоящего Положения, рассматривается подразделением кадровой служб</w:t>
      </w:r>
      <w:r w:rsidRPr="00EC1F75">
        <w:rPr>
          <w:sz w:val="28"/>
          <w:szCs w:val="28"/>
        </w:rPr>
        <w:t>ы органа местного самоуправления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 xml:space="preserve">17.5. </w:t>
      </w:r>
      <w:proofErr w:type="gramStart"/>
      <w:r w:rsidRPr="00EC1F75">
        <w:rPr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21" w:history="1">
        <w:r w:rsidRPr="00EC1F75">
          <w:rPr>
            <w:color w:val="000000"/>
            <w:sz w:val="28"/>
            <w:szCs w:val="28"/>
          </w:rPr>
          <w:t>абзаце втором подпункта "б" пункта 17</w:t>
        </w:r>
      </w:hyperlink>
      <w:r w:rsidRPr="00EC1F75">
        <w:rPr>
          <w:color w:val="000000"/>
          <w:sz w:val="28"/>
          <w:szCs w:val="28"/>
        </w:rPr>
        <w:t xml:space="preserve"> настоящего Положения, или уведомлений, указанных в </w:t>
      </w:r>
      <w:hyperlink w:anchor="Par51" w:history="1">
        <w:r w:rsidRPr="00EC1F75">
          <w:rPr>
            <w:color w:val="000000"/>
            <w:sz w:val="28"/>
            <w:szCs w:val="28"/>
          </w:rPr>
          <w:t>абзаце четвертом подпункта "б"</w:t>
        </w:r>
      </w:hyperlink>
      <w:r w:rsidRPr="00EC1F75">
        <w:rPr>
          <w:color w:val="000000"/>
          <w:sz w:val="28"/>
          <w:szCs w:val="28"/>
        </w:rPr>
        <w:t xml:space="preserve"> и </w:t>
      </w:r>
      <w:hyperlink w:anchor="Par54" w:history="1">
        <w:r w:rsidRPr="00EC1F75">
          <w:rPr>
            <w:color w:val="000000"/>
            <w:sz w:val="28"/>
            <w:szCs w:val="28"/>
          </w:rPr>
          <w:t>подпункте "г" пункта 17</w:t>
        </w:r>
      </w:hyperlink>
      <w:r w:rsidRPr="00EC1F75">
        <w:rPr>
          <w:sz w:val="28"/>
          <w:szCs w:val="28"/>
        </w:rPr>
        <w:t xml:space="preserve"> настоящего Положения, должностные лица кадрового подразделения органа местного самоуправления имеют право проводить собеседование с муниципальным </w:t>
      </w:r>
      <w:r w:rsidRPr="00EC1F75">
        <w:rPr>
          <w:sz w:val="28"/>
          <w:szCs w:val="28"/>
        </w:rPr>
        <w:lastRenderedPageBreak/>
        <w:t>служащим, представившим обращение или уведомление, получать от него письменные пояснения, а руководитель органа местного</w:t>
      </w:r>
      <w:proofErr w:type="gramEnd"/>
      <w:r w:rsidRPr="00EC1F75">
        <w:rPr>
          <w:sz w:val="28"/>
          <w:szCs w:val="28"/>
        </w:rPr>
        <w:t xml:space="preserve">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C1F75">
        <w:rPr>
          <w:sz w:val="28"/>
          <w:szCs w:val="28"/>
        </w:rPr>
        <w:t xml:space="preserve">17.6. Мотивированные заключения, предусмотренные </w:t>
      </w:r>
      <w:hyperlink w:anchor="Par56" w:history="1">
        <w:r w:rsidRPr="00EC1F75">
          <w:rPr>
            <w:color w:val="000000"/>
            <w:sz w:val="28"/>
            <w:szCs w:val="28"/>
          </w:rPr>
          <w:t>пунктами 17.1</w:t>
        </w:r>
      </w:hyperlink>
      <w:r w:rsidRPr="00EC1F75">
        <w:rPr>
          <w:color w:val="000000"/>
          <w:sz w:val="28"/>
          <w:szCs w:val="28"/>
        </w:rPr>
        <w:t xml:space="preserve">, </w:t>
      </w:r>
      <w:hyperlink w:anchor="Par60" w:history="1">
        <w:r w:rsidRPr="00EC1F75">
          <w:rPr>
            <w:color w:val="000000"/>
            <w:sz w:val="28"/>
            <w:szCs w:val="28"/>
          </w:rPr>
          <w:t>17.3</w:t>
        </w:r>
      </w:hyperlink>
      <w:r w:rsidRPr="00EC1F75">
        <w:rPr>
          <w:color w:val="000000"/>
          <w:sz w:val="28"/>
          <w:szCs w:val="28"/>
        </w:rPr>
        <w:t xml:space="preserve"> и </w:t>
      </w:r>
      <w:hyperlink w:anchor="Par62" w:history="1">
        <w:r w:rsidRPr="00EC1F75">
          <w:rPr>
            <w:color w:val="000000"/>
            <w:sz w:val="28"/>
            <w:szCs w:val="28"/>
          </w:rPr>
          <w:t>17.4</w:t>
        </w:r>
      </w:hyperlink>
      <w:r w:rsidRPr="00EC1F75">
        <w:rPr>
          <w:color w:val="000000"/>
          <w:sz w:val="28"/>
          <w:szCs w:val="28"/>
        </w:rPr>
        <w:t xml:space="preserve"> настоящего Положения, должны содержать: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C1F75">
        <w:rPr>
          <w:color w:val="000000"/>
          <w:sz w:val="28"/>
          <w:szCs w:val="28"/>
        </w:rPr>
        <w:t xml:space="preserve">а) информацию, изложенную в обращениях или уведомлениях, указанных в абзацах втором и четвертом подпункта "б" и </w:t>
      </w:r>
      <w:hyperlink w:anchor="Par62" w:history="1">
        <w:r w:rsidRPr="00EC1F75">
          <w:rPr>
            <w:color w:val="000000"/>
            <w:sz w:val="28"/>
            <w:szCs w:val="28"/>
          </w:rPr>
          <w:t>подпункте "г" пункта 17</w:t>
        </w:r>
      </w:hyperlink>
      <w:r w:rsidRPr="00EC1F75">
        <w:rPr>
          <w:color w:val="000000"/>
          <w:sz w:val="28"/>
          <w:szCs w:val="28"/>
        </w:rPr>
        <w:t xml:space="preserve"> настоящего Положения;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C1F75">
        <w:rPr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четвертом подпункта "б" и подпункте "г" пункта 17 настоящего Положения, а также рекомендации для принятия одного из решений в соответствии </w:t>
      </w:r>
      <w:r w:rsidRPr="00EC1F75">
        <w:rPr>
          <w:color w:val="000000"/>
          <w:sz w:val="28"/>
          <w:szCs w:val="28"/>
        </w:rPr>
        <w:t xml:space="preserve">с </w:t>
      </w:r>
      <w:hyperlink w:anchor="Par96" w:history="1">
        <w:r w:rsidRPr="00EC1F75">
          <w:rPr>
            <w:color w:val="000000"/>
            <w:sz w:val="28"/>
            <w:szCs w:val="28"/>
          </w:rPr>
          <w:t>пунктами 25</w:t>
        </w:r>
      </w:hyperlink>
      <w:r w:rsidRPr="00EC1F75">
        <w:rPr>
          <w:color w:val="000000"/>
          <w:sz w:val="28"/>
          <w:szCs w:val="28"/>
        </w:rPr>
        <w:t xml:space="preserve">, </w:t>
      </w:r>
      <w:hyperlink w:anchor="Par99" w:history="1">
        <w:r w:rsidRPr="00EC1F75">
          <w:rPr>
            <w:color w:val="000000"/>
            <w:sz w:val="28"/>
            <w:szCs w:val="28"/>
          </w:rPr>
          <w:t>25.1</w:t>
        </w:r>
      </w:hyperlink>
      <w:r w:rsidRPr="00EC1F75">
        <w:rPr>
          <w:color w:val="000000"/>
          <w:sz w:val="28"/>
          <w:szCs w:val="28"/>
        </w:rPr>
        <w:t xml:space="preserve">, </w:t>
      </w:r>
      <w:hyperlink w:anchor="Par108" w:history="1">
        <w:r w:rsidRPr="00EC1F75">
          <w:rPr>
            <w:color w:val="000000"/>
            <w:sz w:val="28"/>
            <w:szCs w:val="28"/>
          </w:rPr>
          <w:t>26.1</w:t>
        </w:r>
      </w:hyperlink>
      <w:r w:rsidRPr="00EC1F75">
        <w:rPr>
          <w:color w:val="000000"/>
          <w:sz w:val="28"/>
          <w:szCs w:val="28"/>
        </w:rPr>
        <w:t xml:space="preserve"> настоящего Положения или иного решения.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18.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19. 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C1F75">
        <w:rPr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77" w:history="1">
        <w:r w:rsidRPr="00EC1F75">
          <w:rPr>
            <w:color w:val="000000"/>
            <w:sz w:val="28"/>
            <w:szCs w:val="28"/>
          </w:rPr>
          <w:t>пунктами 19.1</w:t>
        </w:r>
      </w:hyperlink>
      <w:r w:rsidRPr="00EC1F75">
        <w:rPr>
          <w:color w:val="000000"/>
          <w:sz w:val="28"/>
          <w:szCs w:val="28"/>
        </w:rPr>
        <w:t xml:space="preserve"> и </w:t>
      </w:r>
      <w:hyperlink w:anchor="Par79" w:history="1">
        <w:r w:rsidRPr="00EC1F75">
          <w:rPr>
            <w:color w:val="000000"/>
            <w:sz w:val="28"/>
            <w:szCs w:val="28"/>
          </w:rPr>
          <w:t>19.2</w:t>
        </w:r>
      </w:hyperlink>
      <w:r w:rsidRPr="00EC1F75">
        <w:rPr>
          <w:color w:val="000000"/>
          <w:sz w:val="28"/>
          <w:szCs w:val="28"/>
        </w:rPr>
        <w:t xml:space="preserve"> настоящего Положения;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C1F75">
        <w:rPr>
          <w:color w:val="000000"/>
          <w:sz w:val="28"/>
          <w:szCs w:val="28"/>
        </w:rPr>
        <w:t>б) организует ознакомление муници</w:t>
      </w:r>
      <w:r w:rsidRPr="00EC1F75">
        <w:rPr>
          <w:sz w:val="28"/>
          <w:szCs w:val="28"/>
        </w:rPr>
        <w:t>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и</w:t>
      </w:r>
      <w:proofErr w:type="gramEnd"/>
      <w:r w:rsidRPr="00EC1F75">
        <w:rPr>
          <w:sz w:val="28"/>
          <w:szCs w:val="28"/>
        </w:rPr>
        <w:t xml:space="preserve"> с результатами ее проверки;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C1F75">
        <w:rPr>
          <w:sz w:val="28"/>
          <w:szCs w:val="28"/>
        </w:rPr>
        <w:lastRenderedPageBreak/>
        <w:t xml:space="preserve">в) рассматривает ходатайства о приглашении на заседание комиссии лиц, указанных в </w:t>
      </w:r>
      <w:hyperlink w:anchor="Par40" w:history="1">
        <w:r w:rsidRPr="00EC1F75">
          <w:rPr>
            <w:color w:val="000000"/>
            <w:sz w:val="28"/>
            <w:szCs w:val="28"/>
          </w:rPr>
          <w:t>подпункте "б" пункта 14</w:t>
        </w:r>
      </w:hyperlink>
      <w:r w:rsidRPr="00EC1F75">
        <w:rPr>
          <w:color w:val="000000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bookmarkStart w:id="16" w:name="Par77"/>
      <w:bookmarkEnd w:id="16"/>
      <w:r w:rsidRPr="00EC1F75">
        <w:rPr>
          <w:color w:val="000000"/>
          <w:sz w:val="28"/>
          <w:szCs w:val="28"/>
        </w:rPr>
        <w:t xml:space="preserve">19.1. Заседание комиссии по рассмотрению заявления, указанного в </w:t>
      </w:r>
      <w:hyperlink w:anchor="Par49" w:history="1">
        <w:r w:rsidRPr="00EC1F75">
          <w:rPr>
            <w:color w:val="000000"/>
            <w:sz w:val="28"/>
            <w:szCs w:val="28"/>
          </w:rPr>
          <w:t>абзаце третьем подпункта "б" пункта 17</w:t>
        </w:r>
      </w:hyperlink>
      <w:r w:rsidRPr="00EC1F75">
        <w:rPr>
          <w:color w:val="000000"/>
          <w:sz w:val="28"/>
          <w:szCs w:val="28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7" w:name="Par79"/>
      <w:bookmarkEnd w:id="17"/>
      <w:r w:rsidRPr="00EC1F75">
        <w:rPr>
          <w:color w:val="000000"/>
          <w:sz w:val="28"/>
          <w:szCs w:val="28"/>
        </w:rPr>
        <w:t xml:space="preserve">19.2. Уведомление, указанное в </w:t>
      </w:r>
      <w:hyperlink w:anchor="Par54" w:history="1">
        <w:r w:rsidRPr="00EC1F75">
          <w:rPr>
            <w:color w:val="000000"/>
            <w:sz w:val="28"/>
            <w:szCs w:val="28"/>
          </w:rPr>
          <w:t>подпункте "г" пункта 17</w:t>
        </w:r>
      </w:hyperlink>
      <w:r w:rsidRPr="00EC1F75">
        <w:rPr>
          <w:color w:val="000000"/>
          <w:sz w:val="28"/>
          <w:szCs w:val="28"/>
        </w:rPr>
        <w:t xml:space="preserve"> н</w:t>
      </w:r>
      <w:r w:rsidRPr="00EC1F75">
        <w:rPr>
          <w:sz w:val="28"/>
          <w:szCs w:val="28"/>
        </w:rPr>
        <w:t>астоящего Положения, рассматривается на очередном (плановом) заседании комиссии.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 xml:space="preserve">20.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ar47" w:history="1">
        <w:r w:rsidRPr="00EC1F75">
          <w:rPr>
            <w:color w:val="000000"/>
            <w:sz w:val="28"/>
            <w:szCs w:val="28"/>
          </w:rPr>
          <w:t>подпунктом "б" пункта 17</w:t>
        </w:r>
      </w:hyperlink>
      <w:r w:rsidRPr="00EC1F75">
        <w:rPr>
          <w:sz w:val="28"/>
          <w:szCs w:val="28"/>
        </w:rPr>
        <w:t xml:space="preserve"> настоящего Положения.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20.1. Заседания комиссии могут проводиться в отсутствие муниципального служащего или гражданина в случае: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ar47" w:history="1">
        <w:r w:rsidRPr="00EC1F75">
          <w:rPr>
            <w:color w:val="000000"/>
            <w:sz w:val="28"/>
            <w:szCs w:val="28"/>
          </w:rPr>
          <w:t>подпунктом "б" пункта 17</w:t>
        </w:r>
      </w:hyperlink>
      <w:r w:rsidRPr="00EC1F75">
        <w:rPr>
          <w:color w:val="000000"/>
          <w:sz w:val="28"/>
          <w:szCs w:val="28"/>
        </w:rPr>
        <w:t xml:space="preserve"> </w:t>
      </w:r>
      <w:r w:rsidRPr="00EC1F75">
        <w:rPr>
          <w:sz w:val="28"/>
          <w:szCs w:val="28"/>
        </w:rPr>
        <w:t>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21. На заседании комиссии заслушиваются пояснения муниципального служащего 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22.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bookmarkStart w:id="18" w:name="Par90"/>
      <w:bookmarkEnd w:id="18"/>
      <w:r w:rsidRPr="00EC1F75">
        <w:rPr>
          <w:sz w:val="28"/>
          <w:szCs w:val="28"/>
        </w:rPr>
        <w:t xml:space="preserve">23. По итогам рассмотрения вопроса, указанного в </w:t>
      </w:r>
      <w:hyperlink w:anchor="Par45" w:history="1">
        <w:r w:rsidRPr="00EC1F75">
          <w:rPr>
            <w:color w:val="000000"/>
            <w:sz w:val="28"/>
            <w:szCs w:val="28"/>
          </w:rPr>
          <w:t>абзаце втором подпункта "а" пункта 17</w:t>
        </w:r>
      </w:hyperlink>
      <w:r w:rsidRPr="00EC1F75">
        <w:rPr>
          <w:color w:val="00000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 xml:space="preserve">а) установить, что сведения, представленные муниципальным служащим в соответствии </w:t>
      </w:r>
      <w:r w:rsidRPr="00EC1F75">
        <w:rPr>
          <w:color w:val="000000"/>
          <w:sz w:val="28"/>
          <w:szCs w:val="28"/>
        </w:rPr>
        <w:t xml:space="preserve">с </w:t>
      </w:r>
      <w:hyperlink r:id="rId22" w:history="1">
        <w:r w:rsidRPr="00EC1F75">
          <w:rPr>
            <w:color w:val="000000"/>
            <w:sz w:val="28"/>
            <w:szCs w:val="28"/>
          </w:rPr>
          <w:t>подпунктом "а" пункта 1</w:t>
        </w:r>
      </w:hyperlink>
      <w:r w:rsidRPr="00EC1F75">
        <w:rPr>
          <w:sz w:val="28"/>
          <w:szCs w:val="28"/>
        </w:rPr>
        <w:t xml:space="preserve"> Положения о проверке достоверности и полноты сведений, являются достоверными и полными;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C1F75">
        <w:rPr>
          <w:sz w:val="28"/>
          <w:szCs w:val="28"/>
        </w:rPr>
        <w:lastRenderedPageBreak/>
        <w:t xml:space="preserve">б) установить, что сведения, представленные муниципальным служащим в соответствии с </w:t>
      </w:r>
      <w:hyperlink r:id="rId23" w:history="1">
        <w:r w:rsidRPr="00EC1F75">
          <w:rPr>
            <w:color w:val="000000"/>
            <w:sz w:val="28"/>
            <w:szCs w:val="28"/>
          </w:rPr>
          <w:t>подпунктом "а" пункта 1</w:t>
        </w:r>
      </w:hyperlink>
      <w:r w:rsidRPr="00EC1F75">
        <w:rPr>
          <w:color w:val="000000"/>
          <w:sz w:val="28"/>
          <w:szCs w:val="28"/>
        </w:rPr>
        <w:t xml:space="preserve"> Положения о проверке достоверности и полноты сведений,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C1F75">
        <w:rPr>
          <w:color w:val="000000"/>
          <w:sz w:val="28"/>
          <w:szCs w:val="28"/>
        </w:rPr>
        <w:t xml:space="preserve">24. По итогам рассмотрения вопроса, указанного в </w:t>
      </w:r>
      <w:hyperlink w:anchor="Par46" w:history="1">
        <w:r w:rsidRPr="00EC1F75">
          <w:rPr>
            <w:color w:val="000000"/>
            <w:sz w:val="28"/>
            <w:szCs w:val="28"/>
          </w:rPr>
          <w:t>абзаце третьем подпункта "а" пункта 17</w:t>
        </w:r>
      </w:hyperlink>
      <w:r w:rsidRPr="00EC1F75">
        <w:rPr>
          <w:color w:val="00000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bookmarkStart w:id="19" w:name="Par96"/>
      <w:bookmarkEnd w:id="19"/>
      <w:r w:rsidRPr="00EC1F75">
        <w:rPr>
          <w:sz w:val="28"/>
          <w:szCs w:val="28"/>
        </w:rPr>
        <w:t xml:space="preserve">25. По итогам рассмотрения вопроса, указанного </w:t>
      </w:r>
      <w:r w:rsidRPr="00EC1F75">
        <w:rPr>
          <w:color w:val="000000"/>
          <w:sz w:val="28"/>
          <w:szCs w:val="28"/>
        </w:rPr>
        <w:t xml:space="preserve">в </w:t>
      </w:r>
      <w:hyperlink w:anchor="Par48" w:history="1">
        <w:r w:rsidRPr="00EC1F75">
          <w:rPr>
            <w:color w:val="000000"/>
            <w:sz w:val="28"/>
            <w:szCs w:val="28"/>
          </w:rPr>
          <w:t>абзаце втором подпункта "б" пункта 17</w:t>
        </w:r>
      </w:hyperlink>
      <w:r w:rsidRPr="00EC1F75">
        <w:rPr>
          <w:color w:val="00000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color w:val="000000"/>
          <w:sz w:val="28"/>
          <w:szCs w:val="28"/>
        </w:rPr>
        <w:t>а) дать гражданину согласие на замещение должности</w:t>
      </w:r>
      <w:r w:rsidRPr="00EC1F75">
        <w:rPr>
          <w:sz w:val="28"/>
          <w:szCs w:val="28"/>
        </w:rPr>
        <w:t xml:space="preserve">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мотивирует свой отказ.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0" w:name="Par99"/>
      <w:bookmarkEnd w:id="20"/>
      <w:r w:rsidRPr="00EC1F75">
        <w:rPr>
          <w:sz w:val="28"/>
          <w:szCs w:val="28"/>
        </w:rPr>
        <w:t xml:space="preserve">25.1. По итогам рассмотрения вопроса, указанного в </w:t>
      </w:r>
      <w:hyperlink w:anchor="Par51" w:history="1">
        <w:r w:rsidRPr="00EC1F75">
          <w:rPr>
            <w:color w:val="000000"/>
            <w:sz w:val="28"/>
            <w:szCs w:val="28"/>
          </w:rPr>
          <w:t>абзаце четвертом подпункта "б" пункта 17</w:t>
        </w:r>
      </w:hyperlink>
      <w:r w:rsidRPr="00EC1F75">
        <w:rPr>
          <w:color w:val="000000"/>
          <w:sz w:val="28"/>
          <w:szCs w:val="28"/>
        </w:rPr>
        <w:t xml:space="preserve"> настоящего Положения, комиссия п</w:t>
      </w:r>
      <w:r w:rsidRPr="00EC1F75">
        <w:rPr>
          <w:sz w:val="28"/>
          <w:szCs w:val="28"/>
        </w:rPr>
        <w:t>ринимает одно из следующих решений: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 w:rsidRPr="00EC1F75">
        <w:rPr>
          <w:sz w:val="28"/>
          <w:szCs w:val="28"/>
        </w:rPr>
        <w:lastRenderedPageBreak/>
        <w:t>руководителю органа местного самоуправления применить к муниципальному служащему конкретную меру ответственности.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1" w:name="Par104"/>
      <w:bookmarkEnd w:id="21"/>
      <w:r w:rsidRPr="00EC1F75">
        <w:rPr>
          <w:sz w:val="28"/>
          <w:szCs w:val="28"/>
        </w:rPr>
        <w:t xml:space="preserve">26. По итогам рассмотрения вопроса, указанного в </w:t>
      </w:r>
      <w:hyperlink w:anchor="Par49" w:history="1">
        <w:r w:rsidRPr="00EC1F75">
          <w:rPr>
            <w:color w:val="000000"/>
            <w:sz w:val="28"/>
            <w:szCs w:val="28"/>
          </w:rPr>
          <w:t>абзаце третьем подпункта "б" пункта 17</w:t>
        </w:r>
      </w:hyperlink>
      <w:r w:rsidRPr="00EC1F75">
        <w:rPr>
          <w:color w:val="000000"/>
          <w:sz w:val="28"/>
          <w:szCs w:val="28"/>
        </w:rPr>
        <w:t xml:space="preserve"> настоящего Положения, комиссия при</w:t>
      </w:r>
      <w:r w:rsidRPr="00EC1F75">
        <w:rPr>
          <w:sz w:val="28"/>
          <w:szCs w:val="28"/>
        </w:rPr>
        <w:t>нимает одно из следующих решений: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bookmarkStart w:id="22" w:name="Par108"/>
      <w:bookmarkEnd w:id="22"/>
      <w:r w:rsidRPr="00EC1F75">
        <w:rPr>
          <w:sz w:val="28"/>
          <w:szCs w:val="28"/>
        </w:rPr>
        <w:t xml:space="preserve">26.1. По итогам рассмотрения вопросов, указанных </w:t>
      </w:r>
      <w:r w:rsidRPr="00EC1F75">
        <w:rPr>
          <w:color w:val="000000"/>
          <w:sz w:val="28"/>
          <w:szCs w:val="28"/>
        </w:rPr>
        <w:t xml:space="preserve">в </w:t>
      </w:r>
      <w:hyperlink w:anchor="Par44" w:history="1">
        <w:r w:rsidRPr="00EC1F75">
          <w:rPr>
            <w:color w:val="000000"/>
            <w:sz w:val="28"/>
            <w:szCs w:val="28"/>
          </w:rPr>
          <w:t>подпунктах "а"</w:t>
        </w:r>
      </w:hyperlink>
      <w:r w:rsidRPr="00EC1F75">
        <w:rPr>
          <w:color w:val="000000"/>
          <w:sz w:val="28"/>
          <w:szCs w:val="28"/>
        </w:rPr>
        <w:t xml:space="preserve">, </w:t>
      </w:r>
      <w:hyperlink w:anchor="Par47" w:history="1">
        <w:r w:rsidRPr="00EC1F75">
          <w:rPr>
            <w:color w:val="000000"/>
            <w:sz w:val="28"/>
            <w:szCs w:val="28"/>
          </w:rPr>
          <w:t>"б" пункта 17</w:t>
        </w:r>
      </w:hyperlink>
      <w:r w:rsidRPr="00EC1F75">
        <w:rPr>
          <w:color w:val="000000"/>
          <w:sz w:val="28"/>
          <w:szCs w:val="28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ar90" w:history="1">
        <w:r w:rsidRPr="00EC1F75">
          <w:rPr>
            <w:color w:val="000000"/>
            <w:sz w:val="28"/>
            <w:szCs w:val="28"/>
          </w:rPr>
          <w:t>пунктами 23</w:t>
        </w:r>
      </w:hyperlink>
      <w:r w:rsidRPr="00EC1F75">
        <w:rPr>
          <w:color w:val="000000"/>
          <w:sz w:val="28"/>
          <w:szCs w:val="28"/>
        </w:rPr>
        <w:t xml:space="preserve"> - </w:t>
      </w:r>
      <w:hyperlink w:anchor="Par104" w:history="1">
        <w:r w:rsidRPr="00EC1F75">
          <w:rPr>
            <w:color w:val="000000"/>
            <w:sz w:val="28"/>
            <w:szCs w:val="28"/>
          </w:rPr>
          <w:t>26</w:t>
        </w:r>
      </w:hyperlink>
      <w:r w:rsidRPr="00EC1F75">
        <w:rPr>
          <w:color w:val="000000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color w:val="000000"/>
          <w:sz w:val="28"/>
          <w:szCs w:val="28"/>
        </w:rPr>
        <w:t xml:space="preserve">26.2. По итогам рассмотрения вопроса, указанного в </w:t>
      </w:r>
      <w:hyperlink w:anchor="Par54" w:history="1">
        <w:r w:rsidRPr="00EC1F75">
          <w:rPr>
            <w:color w:val="000000"/>
            <w:sz w:val="28"/>
            <w:szCs w:val="28"/>
          </w:rPr>
          <w:t>подпункте "г" пункта 17</w:t>
        </w:r>
      </w:hyperlink>
      <w:r w:rsidRPr="00EC1F75">
        <w:rPr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C1F75">
        <w:rPr>
          <w:sz w:val="28"/>
          <w:szCs w:val="28"/>
        </w:rPr>
        <w:t xml:space="preserve">а)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не нарушают требования </w:t>
      </w:r>
      <w:hyperlink r:id="rId24" w:history="1">
        <w:r w:rsidRPr="00EC1F75">
          <w:rPr>
            <w:color w:val="000000"/>
            <w:sz w:val="28"/>
            <w:szCs w:val="28"/>
          </w:rPr>
          <w:t>статьи 12</w:t>
        </w:r>
      </w:hyperlink>
      <w:r w:rsidRPr="00EC1F75">
        <w:rPr>
          <w:color w:val="000000"/>
          <w:sz w:val="28"/>
          <w:szCs w:val="28"/>
        </w:rPr>
        <w:t xml:space="preserve"> Федерального закона "О противодействии коррупции" ввиду того</w:t>
      </w:r>
      <w:r w:rsidRPr="00EC1F75">
        <w:rPr>
          <w:sz w:val="28"/>
          <w:szCs w:val="28"/>
        </w:rPr>
        <w:t>, что в его должностные (служебные) обязанности функции по муниципальному управлению этой организацией не входили;</w:t>
      </w:r>
      <w:proofErr w:type="gramEnd"/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б)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C1F75">
        <w:rPr>
          <w:sz w:val="28"/>
          <w:szCs w:val="28"/>
        </w:rPr>
        <w:t xml:space="preserve">в)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</w:t>
      </w:r>
      <w:r w:rsidRPr="00EC1F75">
        <w:rPr>
          <w:sz w:val="28"/>
          <w:szCs w:val="28"/>
        </w:rPr>
        <w:lastRenderedPageBreak/>
        <w:t xml:space="preserve">(оказание услуг) нарушают требования </w:t>
      </w:r>
      <w:hyperlink r:id="rId25" w:history="1">
        <w:r w:rsidRPr="00EC1F75">
          <w:rPr>
            <w:color w:val="000000"/>
            <w:sz w:val="28"/>
            <w:szCs w:val="28"/>
          </w:rPr>
          <w:t>статьи 12</w:t>
        </w:r>
      </w:hyperlink>
      <w:r w:rsidRPr="00EC1F75">
        <w:rPr>
          <w:color w:val="000000"/>
          <w:sz w:val="28"/>
          <w:szCs w:val="28"/>
        </w:rPr>
        <w:t xml:space="preserve"> Федерального закона "О противодействии коррупции".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color w:val="000000"/>
          <w:sz w:val="28"/>
          <w:szCs w:val="28"/>
        </w:rPr>
        <w:t xml:space="preserve">27. По итогам рассмотрения вопроса, предусмотренного </w:t>
      </w:r>
      <w:hyperlink w:anchor="Par53" w:history="1">
        <w:r w:rsidRPr="00EC1F75">
          <w:rPr>
            <w:color w:val="000000"/>
            <w:sz w:val="28"/>
            <w:szCs w:val="28"/>
          </w:rPr>
          <w:t>подпунктом "в" пункта 17</w:t>
        </w:r>
      </w:hyperlink>
      <w:r w:rsidRPr="00EC1F75">
        <w:rPr>
          <w:color w:val="000000"/>
          <w:sz w:val="28"/>
          <w:szCs w:val="28"/>
        </w:rPr>
        <w:t xml:space="preserve"> настоящего Положения, комиссия принимает соотв</w:t>
      </w:r>
      <w:r w:rsidRPr="00EC1F75">
        <w:rPr>
          <w:sz w:val="28"/>
          <w:szCs w:val="28"/>
        </w:rPr>
        <w:t>етствующее решение.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28. Для исполнения решений комиссии могут быть подготовлены проекты нормативных правовых актов органов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C1F75">
        <w:rPr>
          <w:sz w:val="28"/>
          <w:szCs w:val="28"/>
        </w:rPr>
        <w:t xml:space="preserve">29. Решения комиссии по вопросам, указанным в </w:t>
      </w:r>
      <w:hyperlink w:anchor="Par43" w:history="1">
        <w:r w:rsidRPr="00EC1F75">
          <w:rPr>
            <w:color w:val="000000"/>
            <w:sz w:val="28"/>
            <w:szCs w:val="28"/>
          </w:rPr>
          <w:t>пункте 17</w:t>
        </w:r>
      </w:hyperlink>
      <w:r w:rsidRPr="00EC1F75">
        <w:rPr>
          <w:color w:val="000000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C1F75">
        <w:rPr>
          <w:color w:val="000000"/>
          <w:sz w:val="28"/>
          <w:szCs w:val="28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48" w:history="1">
        <w:r w:rsidRPr="00EC1F75">
          <w:rPr>
            <w:color w:val="000000"/>
            <w:sz w:val="28"/>
            <w:szCs w:val="28"/>
          </w:rPr>
          <w:t>абзаце втором подпункта "б" пункта 17</w:t>
        </w:r>
      </w:hyperlink>
      <w:r w:rsidRPr="00EC1F75">
        <w:rPr>
          <w:color w:val="000000"/>
          <w:sz w:val="28"/>
          <w:szCs w:val="28"/>
        </w:rPr>
        <w:t xml:space="preserve">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hyperlink w:anchor="Par48" w:history="1">
        <w:r w:rsidRPr="00EC1F75">
          <w:rPr>
            <w:color w:val="000000"/>
            <w:sz w:val="28"/>
            <w:szCs w:val="28"/>
          </w:rPr>
          <w:t>абзаце втором подпункта "б" пункта 17</w:t>
        </w:r>
      </w:hyperlink>
      <w:r w:rsidRPr="00EC1F75">
        <w:rPr>
          <w:color w:val="000000"/>
          <w:sz w:val="28"/>
          <w:szCs w:val="28"/>
        </w:rPr>
        <w:t xml:space="preserve"> настоящего Положения, носит обязательный характер.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31. В протоколе заседания комиссии указываются: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а) дата заседания комиссии, фамилии, имена, отчества членов комиссии и других лиц, присутствовавших на заседании;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EC1F75">
        <w:rPr>
          <w:sz w:val="28"/>
          <w:szCs w:val="28"/>
        </w:rPr>
        <w:t>д</w:t>
      </w:r>
      <w:proofErr w:type="spellEnd"/>
      <w:r w:rsidRPr="00EC1F75">
        <w:rPr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ж) другие сведения;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EC1F75">
        <w:rPr>
          <w:sz w:val="28"/>
          <w:szCs w:val="28"/>
        </w:rPr>
        <w:t>з</w:t>
      </w:r>
      <w:proofErr w:type="spellEnd"/>
      <w:r w:rsidRPr="00EC1F75">
        <w:rPr>
          <w:sz w:val="28"/>
          <w:szCs w:val="28"/>
        </w:rPr>
        <w:t>) результаты голосования;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и) решение и обоснование его принятия.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lastRenderedPageBreak/>
        <w:t>32.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33. Копии протокола заседания комиссии в 7-дневный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 xml:space="preserve">34. Руководитель органа местного самоуправления обязан рассмотреть протокол заседания комиссии и вправе учесть в пределах своей </w:t>
      </w:r>
      <w:proofErr w:type="gramStart"/>
      <w:r w:rsidRPr="00EC1F75">
        <w:rPr>
          <w:sz w:val="28"/>
          <w:szCs w:val="28"/>
        </w:rPr>
        <w:t>компетенции</w:t>
      </w:r>
      <w:proofErr w:type="gramEnd"/>
      <w:r w:rsidRPr="00EC1F75">
        <w:rPr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35.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 xml:space="preserve">36. </w:t>
      </w:r>
      <w:proofErr w:type="gramStart"/>
      <w:r w:rsidRPr="00EC1F75">
        <w:rPr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  <w:proofErr w:type="gramEnd"/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>37.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t xml:space="preserve">37.1. </w:t>
      </w:r>
      <w:proofErr w:type="gramStart"/>
      <w:r w:rsidRPr="00EC1F75">
        <w:rPr>
          <w:sz w:val="28"/>
          <w:szCs w:val="28"/>
        </w:rPr>
        <w:t xml:space="preserve"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</w:t>
      </w:r>
      <w:hyperlink w:anchor="Par48" w:history="1">
        <w:r w:rsidRPr="00EC1F75">
          <w:rPr>
            <w:color w:val="000000"/>
            <w:sz w:val="28"/>
            <w:szCs w:val="28"/>
          </w:rPr>
          <w:t>абзаце втором подпункта "б" пункта 17</w:t>
        </w:r>
      </w:hyperlink>
      <w:r w:rsidRPr="00EC1F75">
        <w:rPr>
          <w:color w:val="000000"/>
          <w:sz w:val="28"/>
          <w:szCs w:val="28"/>
        </w:rPr>
        <w:t xml:space="preserve"> </w:t>
      </w:r>
      <w:r w:rsidRPr="00EC1F75">
        <w:rPr>
          <w:sz w:val="28"/>
          <w:szCs w:val="28"/>
        </w:rPr>
        <w:t>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Pr="00EC1F75">
        <w:rPr>
          <w:sz w:val="28"/>
          <w:szCs w:val="28"/>
        </w:rPr>
        <w:t xml:space="preserve"> проведения соответствующего заседания комиссии.</w:t>
      </w:r>
    </w:p>
    <w:p w:rsidR="00C54C76" w:rsidRPr="00EC1F75" w:rsidRDefault="00C54C76" w:rsidP="00C54C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75">
        <w:rPr>
          <w:sz w:val="28"/>
          <w:szCs w:val="28"/>
        </w:rPr>
        <w:lastRenderedPageBreak/>
        <w:t xml:space="preserve">38. </w:t>
      </w:r>
      <w:proofErr w:type="gramStart"/>
      <w:r w:rsidRPr="00EC1F75">
        <w:rPr>
          <w:sz w:val="28"/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органа местного самоуправления или должностными лицами органа местного самоуправления, ответственными за работу по профилактике коррупционных и иных правонарушений.</w:t>
      </w:r>
      <w:proofErr w:type="gramEnd"/>
    </w:p>
    <w:p w:rsidR="00054E28" w:rsidRDefault="00054E28" w:rsidP="00054E28">
      <w:pPr>
        <w:jc w:val="center"/>
        <w:rPr>
          <w:sz w:val="28"/>
          <w:szCs w:val="28"/>
        </w:rPr>
      </w:pPr>
    </w:p>
    <w:sectPr w:rsidR="00054E28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255D"/>
    <w:multiLevelType w:val="hybridMultilevel"/>
    <w:tmpl w:val="B1DCEB08"/>
    <w:lvl w:ilvl="0" w:tplc="FE12BC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E2FC5"/>
    <w:multiLevelType w:val="hybridMultilevel"/>
    <w:tmpl w:val="897254B0"/>
    <w:lvl w:ilvl="0" w:tplc="466859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353BE"/>
    <w:rsid w:val="00054E28"/>
    <w:rsid w:val="00071C3D"/>
    <w:rsid w:val="00086030"/>
    <w:rsid w:val="000B368F"/>
    <w:rsid w:val="000E26DD"/>
    <w:rsid w:val="000E3606"/>
    <w:rsid w:val="00141A74"/>
    <w:rsid w:val="00146027"/>
    <w:rsid w:val="001A1882"/>
    <w:rsid w:val="001B525E"/>
    <w:rsid w:val="001E0825"/>
    <w:rsid w:val="00202427"/>
    <w:rsid w:val="002024A4"/>
    <w:rsid w:val="002143A6"/>
    <w:rsid w:val="00262611"/>
    <w:rsid w:val="00276069"/>
    <w:rsid w:val="002D4DCD"/>
    <w:rsid w:val="002F0C0F"/>
    <w:rsid w:val="003D0712"/>
    <w:rsid w:val="0042584C"/>
    <w:rsid w:val="004361A2"/>
    <w:rsid w:val="00442686"/>
    <w:rsid w:val="004557E7"/>
    <w:rsid w:val="00480A05"/>
    <w:rsid w:val="00507830"/>
    <w:rsid w:val="00525310"/>
    <w:rsid w:val="005428F5"/>
    <w:rsid w:val="00570DEB"/>
    <w:rsid w:val="00637C5E"/>
    <w:rsid w:val="00647A80"/>
    <w:rsid w:val="006847B4"/>
    <w:rsid w:val="006936DE"/>
    <w:rsid w:val="006B6C24"/>
    <w:rsid w:val="006E005D"/>
    <w:rsid w:val="007106E0"/>
    <w:rsid w:val="0078529E"/>
    <w:rsid w:val="00787343"/>
    <w:rsid w:val="007E1513"/>
    <w:rsid w:val="00822CC1"/>
    <w:rsid w:val="0084460A"/>
    <w:rsid w:val="00856885"/>
    <w:rsid w:val="008975DA"/>
    <w:rsid w:val="008A401D"/>
    <w:rsid w:val="00907548"/>
    <w:rsid w:val="0095135C"/>
    <w:rsid w:val="00980FF9"/>
    <w:rsid w:val="009F5FE4"/>
    <w:rsid w:val="00A667C0"/>
    <w:rsid w:val="00A73F5C"/>
    <w:rsid w:val="00B314A0"/>
    <w:rsid w:val="00BC68CA"/>
    <w:rsid w:val="00BF709C"/>
    <w:rsid w:val="00C24A27"/>
    <w:rsid w:val="00C24C1C"/>
    <w:rsid w:val="00C25260"/>
    <w:rsid w:val="00C30307"/>
    <w:rsid w:val="00C41BC3"/>
    <w:rsid w:val="00C54C76"/>
    <w:rsid w:val="00C669CF"/>
    <w:rsid w:val="00C9066D"/>
    <w:rsid w:val="00CE3A1D"/>
    <w:rsid w:val="00CF49F7"/>
    <w:rsid w:val="00DE1F71"/>
    <w:rsid w:val="00E264D8"/>
    <w:rsid w:val="00E3063A"/>
    <w:rsid w:val="00E34FB9"/>
    <w:rsid w:val="00E71E64"/>
    <w:rsid w:val="00E80ED2"/>
    <w:rsid w:val="00F174E3"/>
    <w:rsid w:val="00F21E31"/>
    <w:rsid w:val="00F25DB5"/>
    <w:rsid w:val="00F529A6"/>
    <w:rsid w:val="00F558B4"/>
    <w:rsid w:val="00F943F6"/>
    <w:rsid w:val="00F97220"/>
    <w:rsid w:val="00FA0F8B"/>
    <w:rsid w:val="00FA5DC0"/>
    <w:rsid w:val="00FD4488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customStyle="1" w:styleId="ConsPlusTitle">
    <w:name w:val="ConsPlusTitle"/>
    <w:uiPriority w:val="99"/>
    <w:rsid w:val="00C5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semiHidden/>
    <w:rsid w:val="00C54C76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2">
    <w:name w:val="Body Text Indent 2"/>
    <w:basedOn w:val="a"/>
    <w:link w:val="20"/>
    <w:rsid w:val="00C54C76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54C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24A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1;&#1085;&#1075;&#1072;&#1085;&#1090;&#1072;&#1091;&#1089;&#1082;&#1080;&#1081;" TargetMode="External"/><Relationship Id="rId13" Type="http://schemas.openxmlformats.org/officeDocument/2006/relationships/hyperlink" Target="consultantplus://offline/ref=48EA7EC777833EB085A50C1551699ECA78018A3199C2B759417B29B53FM5TAH" TargetMode="External"/><Relationship Id="rId18" Type="http://schemas.openxmlformats.org/officeDocument/2006/relationships/hyperlink" Target="consultantplus://offline/ref=48EA7EC777833EB085A50C1551699ECA78088A3897C4B759417B29B53F5A2765E11E01B35441M2T4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8EA7EC777833EB085A512184705C1C37A0BDD3D9EC2B50F1B2D2FE2600A2130A15E07E610042A4CB25522E2M9TEH" TargetMode="External"/><Relationship Id="rId7" Type="http://schemas.openxmlformats.org/officeDocument/2006/relationships/hyperlink" Target="consultantplus://offline/ref=48EA7EC777833EB085A50C1551699ECA78018A3199C2B759417B29B53FM5TAH" TargetMode="External"/><Relationship Id="rId12" Type="http://schemas.openxmlformats.org/officeDocument/2006/relationships/hyperlink" Target="consultantplus://offline/ref=48EA7EC777833EB085A512184705C1C37A0BDD3D96C2BD091C2472E868532D32MAT6H" TargetMode="External"/><Relationship Id="rId17" Type="http://schemas.openxmlformats.org/officeDocument/2006/relationships/hyperlink" Target="consultantplus://offline/ref=48EA7EC777833EB085A50C1551699ECA78018A3299C5B759417B29B53F5A2765E11E01B1M5T0H" TargetMode="External"/><Relationship Id="rId25" Type="http://schemas.openxmlformats.org/officeDocument/2006/relationships/hyperlink" Target="consultantplus://offline/ref=48EA7EC777833EB085A50C1551699ECA78018A3299C5B759417B29B53F5A2765E11E01B0M5TB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8EA7EC777833EB085A512184705C1C37A0BDD3D9EC2B50F1B2D2FE2600A2130A15E07E610042A4CB25520E5M9TCH" TargetMode="External"/><Relationship Id="rId20" Type="http://schemas.openxmlformats.org/officeDocument/2006/relationships/hyperlink" Target="consultantplus://offline/ref=48EA7EC777833EB085A50C1551699ECA78018A3299C5B759417B29B53F5A2765E11E01B0M5TB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48EA7EC777833EB085A50C1551699ECA780884359495E05B102E27MBT0H" TargetMode="External"/><Relationship Id="rId24" Type="http://schemas.openxmlformats.org/officeDocument/2006/relationships/hyperlink" Target="consultantplus://offline/ref=48EA7EC777833EB085A50C1551699ECA78018A3299C5B759417B29B53F5A2765E11E01B0M5TA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8EA7EC777833EB085A512184705C1C37A0BDD3D9EC2B50F1B2D2FE2600A2130A15E07E610042A4CB25520E3M9T1H" TargetMode="External"/><Relationship Id="rId23" Type="http://schemas.openxmlformats.org/officeDocument/2006/relationships/hyperlink" Target="consultantplus://offline/ref=48EA7EC777833EB085A512184705C1C37A0BDD3D9EC2B50F1B2D2FE2600A2130A15E07E610042A4CB25520E5M9TCH" TargetMode="External"/><Relationship Id="rId10" Type="http://schemas.openxmlformats.org/officeDocument/2006/relationships/hyperlink" Target="consultantplus://offline/ref=48EA7EC777833EB085A50C1551699ECA78018A3299C5B759417B29B53FM5TAH" TargetMode="External"/><Relationship Id="rId19" Type="http://schemas.openxmlformats.org/officeDocument/2006/relationships/hyperlink" Target="consultantplus://offline/ref=48EA7EC777833EB085A50C1551699ECA78018A3299C5B759417B29B53F5A2765E11E01B0M5T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EA7EC777833EB085A50C1551699ECA78018A3199C2B759417B29B53FM5TAH" TargetMode="External"/><Relationship Id="rId14" Type="http://schemas.openxmlformats.org/officeDocument/2006/relationships/hyperlink" Target="consultantplus://offline/ref=48EA7EC777833EB085A50C1551699ECA78018A3299C5B759417B29B53FM5TAH" TargetMode="External"/><Relationship Id="rId22" Type="http://schemas.openxmlformats.org/officeDocument/2006/relationships/hyperlink" Target="consultantplus://offline/ref=48EA7EC777833EB085A512184705C1C37A0BDD3D9EC2B50F1B2D2FE2600A2130A15E07E610042A4CB25520E5M9TC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14</Pages>
  <Words>5244</Words>
  <Characters>29894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46</cp:revision>
  <cp:lastPrinted>2018-06-05T04:16:00Z</cp:lastPrinted>
  <dcterms:created xsi:type="dcterms:W3CDTF">2016-03-24T11:16:00Z</dcterms:created>
  <dcterms:modified xsi:type="dcterms:W3CDTF">2018-07-06T06:35:00Z</dcterms:modified>
</cp:coreProperties>
</file>